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B6679" w14:textId="77777777" w:rsidR="001E4212" w:rsidRDefault="00C0296A" w:rsidP="007156CF">
      <w:pPr>
        <w:pStyle w:val="Titre"/>
        <w:ind w:right="360"/>
        <w:jc w:val="left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 xml:space="preserve"> </w:t>
      </w:r>
    </w:p>
    <w:p w14:paraId="33971749" w14:textId="77777777" w:rsidR="00621357" w:rsidRPr="00CF7CDE" w:rsidRDefault="00785581" w:rsidP="00785581">
      <w:pPr>
        <w:pStyle w:val="Titre"/>
        <w:shd w:val="clear" w:color="auto" w:fill="1F497D"/>
        <w:spacing w:after="0" w:line="240" w:lineRule="auto"/>
        <w:ind w:left="284" w:right="360"/>
        <w:rPr>
          <w:rFonts w:ascii="Calibri" w:hAnsi="Calibri" w:cs="Arial"/>
          <w:color w:val="D9D9D9"/>
          <w:spacing w:val="16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8F9055D" wp14:editId="244F880B">
            <wp:simplePos x="0" y="0"/>
            <wp:positionH relativeFrom="column">
              <wp:posOffset>6260123</wp:posOffset>
            </wp:positionH>
            <wp:positionV relativeFrom="paragraph">
              <wp:posOffset>20808</wp:posOffset>
            </wp:positionV>
            <wp:extent cx="852854" cy="469915"/>
            <wp:effectExtent l="0" t="0" r="4445" b="6350"/>
            <wp:wrapNone/>
            <wp:docPr id="36" name="Image 2" descr="Logo LB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LBFC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29" cy="47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750" w:rsidRPr="00CF7CDE">
        <w:rPr>
          <w:rFonts w:ascii="Calibri" w:hAnsi="Calibri" w:cs="Arial"/>
          <w:color w:val="D9D9D9"/>
          <w:spacing w:val="16"/>
        </w:rPr>
        <w:t>COMMISSION REGIONALE</w:t>
      </w:r>
      <w:r w:rsidR="00621357" w:rsidRPr="00CF7CDE">
        <w:rPr>
          <w:rFonts w:ascii="Calibri" w:hAnsi="Calibri" w:cs="Arial"/>
          <w:color w:val="D9D9D9"/>
          <w:spacing w:val="16"/>
        </w:rPr>
        <w:t xml:space="preserve"> DE L’ARBITRAGE</w:t>
      </w:r>
    </w:p>
    <w:p w14:paraId="46651181" w14:textId="29FF25E6" w:rsidR="00621357" w:rsidRPr="00CF7CDE" w:rsidRDefault="003D04EC" w:rsidP="00785581">
      <w:pPr>
        <w:pStyle w:val="Titre"/>
        <w:shd w:val="clear" w:color="auto" w:fill="1F497D"/>
        <w:spacing w:after="0" w:line="240" w:lineRule="auto"/>
        <w:ind w:left="284" w:right="360"/>
        <w:rPr>
          <w:rFonts w:ascii="Calibri" w:hAnsi="Calibri" w:cs="Arial"/>
          <w:color w:val="D9D9D9"/>
          <w:spacing w:val="16"/>
        </w:rPr>
      </w:pPr>
      <w:r w:rsidRPr="00CF7CDE">
        <w:rPr>
          <w:rFonts w:ascii="Calibri" w:hAnsi="Calibri" w:cs="Arial"/>
          <w:color w:val="D9D9D9"/>
          <w:spacing w:val="16"/>
        </w:rPr>
        <w:t>RAPPORT</w:t>
      </w:r>
      <w:r w:rsidR="00F459F0" w:rsidRPr="00CF7CDE">
        <w:rPr>
          <w:rFonts w:ascii="Calibri" w:hAnsi="Calibri" w:cs="Arial"/>
          <w:color w:val="D9D9D9"/>
          <w:spacing w:val="16"/>
        </w:rPr>
        <w:t xml:space="preserve"> </w:t>
      </w:r>
      <w:r w:rsidR="00B72C11" w:rsidRPr="00CF7CDE">
        <w:rPr>
          <w:rFonts w:ascii="Calibri" w:hAnsi="Calibri" w:cs="Arial"/>
          <w:color w:val="D9D9D9"/>
          <w:spacing w:val="16"/>
        </w:rPr>
        <w:t>ARBITRE</w:t>
      </w:r>
      <w:r w:rsidR="00DD7274" w:rsidRPr="00CF7CDE">
        <w:rPr>
          <w:rFonts w:ascii="Calibri" w:hAnsi="Calibri" w:cs="Arial"/>
          <w:color w:val="D9D9D9"/>
          <w:spacing w:val="16"/>
        </w:rPr>
        <w:t xml:space="preserve"> </w:t>
      </w:r>
      <w:r w:rsidR="008D0A07">
        <w:rPr>
          <w:rFonts w:ascii="Calibri" w:hAnsi="Calibri" w:cs="Arial"/>
          <w:color w:val="D9D9D9"/>
          <w:spacing w:val="16"/>
        </w:rPr>
        <w:t>CENTRAL DE LIGUE (Sénior</w:t>
      </w:r>
      <w:r w:rsidR="00857028">
        <w:rPr>
          <w:rFonts w:ascii="Calibri" w:hAnsi="Calibri" w:cs="Arial"/>
          <w:color w:val="D9D9D9"/>
          <w:spacing w:val="16"/>
        </w:rPr>
        <w:t xml:space="preserve"> R1-R2-R3</w:t>
      </w:r>
      <w:r w:rsidR="008D0A07">
        <w:rPr>
          <w:rFonts w:ascii="Calibri" w:hAnsi="Calibri" w:cs="Arial"/>
          <w:color w:val="D9D9D9"/>
          <w:spacing w:val="16"/>
        </w:rPr>
        <w:t>)</w:t>
      </w:r>
    </w:p>
    <w:p w14:paraId="2E5D4E5E" w14:textId="6F7DF6C8" w:rsidR="00375D54" w:rsidRPr="00CF7CDE" w:rsidRDefault="00DE0F6B" w:rsidP="00785581">
      <w:pPr>
        <w:pStyle w:val="Titre"/>
        <w:shd w:val="clear" w:color="auto" w:fill="1F497D"/>
        <w:spacing w:after="0" w:line="240" w:lineRule="auto"/>
        <w:ind w:left="284" w:right="360"/>
        <w:rPr>
          <w:rFonts w:ascii="Calibri" w:hAnsi="Calibri" w:cs="Arial"/>
          <w:color w:val="D9D9D9"/>
          <w:spacing w:val="16"/>
        </w:rPr>
      </w:pPr>
      <w:r w:rsidRPr="00CF7CDE">
        <w:rPr>
          <w:rFonts w:ascii="Calibri" w:hAnsi="Calibri" w:cs="Arial"/>
          <w:color w:val="D9D9D9"/>
          <w:spacing w:val="16"/>
        </w:rPr>
        <w:t xml:space="preserve">SAISON </w:t>
      </w:r>
      <w:r w:rsidR="000E3BF7">
        <w:rPr>
          <w:rFonts w:ascii="Calibri" w:hAnsi="Calibri" w:cs="Arial"/>
          <w:color w:val="D9D9D9"/>
          <w:spacing w:val="16"/>
        </w:rPr>
        <w:t>202</w:t>
      </w:r>
      <w:r w:rsidR="0091624D">
        <w:rPr>
          <w:rFonts w:ascii="Calibri" w:hAnsi="Calibri" w:cs="Arial"/>
          <w:color w:val="D9D9D9"/>
          <w:spacing w:val="16"/>
        </w:rPr>
        <w:t>5</w:t>
      </w:r>
      <w:r w:rsidR="00895AAA" w:rsidRPr="00CF7CDE">
        <w:rPr>
          <w:rFonts w:ascii="Calibri" w:hAnsi="Calibri" w:cs="Arial"/>
          <w:color w:val="D9D9D9"/>
          <w:spacing w:val="16"/>
        </w:rPr>
        <w:t xml:space="preserve"> / 20</w:t>
      </w:r>
      <w:r w:rsidR="00456912">
        <w:rPr>
          <w:rFonts w:ascii="Calibri" w:hAnsi="Calibri" w:cs="Arial"/>
          <w:color w:val="D9D9D9"/>
          <w:spacing w:val="16"/>
        </w:rPr>
        <w:t>2</w:t>
      </w:r>
      <w:r w:rsidR="0091624D">
        <w:rPr>
          <w:rFonts w:ascii="Calibri" w:hAnsi="Calibri" w:cs="Arial"/>
          <w:color w:val="D9D9D9"/>
          <w:spacing w:val="16"/>
        </w:rPr>
        <w:t>6</w:t>
      </w:r>
    </w:p>
    <w:p w14:paraId="4C943115" w14:textId="77777777" w:rsidR="00621357" w:rsidRPr="00621B2B" w:rsidRDefault="00621357" w:rsidP="00785581">
      <w:pPr>
        <w:spacing w:after="0"/>
        <w:ind w:left="180" w:right="1494"/>
        <w:rPr>
          <w:rFonts w:ascii="Arial" w:hAnsi="Arial" w:cs="Arial"/>
          <w:sz w:val="28"/>
          <w:szCs w:val="28"/>
        </w:rPr>
      </w:pPr>
    </w:p>
    <w:p w14:paraId="67F0E205" w14:textId="4599BFD8" w:rsidR="00576322" w:rsidRPr="000D2505" w:rsidRDefault="00E516E0" w:rsidP="00E8031F">
      <w:pPr>
        <w:spacing w:after="120"/>
        <w:ind w:left="284" w:right="360"/>
        <w:rPr>
          <w:rFonts w:ascii="Calibri" w:hAnsi="Calibri" w:cs="Arial"/>
          <w:bCs/>
        </w:rPr>
      </w:pPr>
      <w:r w:rsidRPr="007611E7">
        <w:rPr>
          <w:rFonts w:ascii="Calibri" w:hAnsi="Calibri" w:cs="Arial"/>
          <w:b/>
          <w:bCs/>
          <w:u w:val="single"/>
        </w:rPr>
        <w:t>Catégorie</w:t>
      </w:r>
      <w:r w:rsidRPr="00CF7CDE">
        <w:rPr>
          <w:rFonts w:ascii="Calibri" w:hAnsi="Calibri" w:cs="Arial"/>
          <w:b/>
          <w:bCs/>
        </w:rPr>
        <w:t> :</w:t>
      </w:r>
      <w:r w:rsidR="00621B2B" w:rsidRPr="00CF7CDE">
        <w:rPr>
          <w:rFonts w:ascii="Calibri" w:hAnsi="Calibri" w:cs="Arial"/>
          <w:b/>
          <w:bCs/>
        </w:rPr>
        <w:t xml:space="preserve"> </w:t>
      </w:r>
      <w:sdt>
        <w:sdtPr>
          <w:rPr>
            <w:rFonts w:ascii="Calibri" w:hAnsi="Calibri" w:cs="Arial"/>
            <w:b/>
            <w:bCs/>
          </w:rPr>
          <w:alias w:val="Catégories Arbitres Centraux"/>
          <w:tag w:val="Catégories Arbitres Centraux"/>
          <w:id w:val="628208409"/>
          <w:lock w:val="sdtLocked"/>
          <w:placeholder>
            <w:docPart w:val="7C0F65141B4242C7A70C47C46E7955B3"/>
          </w:placeholder>
          <w:showingPlcHdr/>
          <w:dropDownList>
            <w:listItem w:value="Choisissez un élément."/>
            <w:listItem w:displayText="R1" w:value="R1"/>
            <w:listItem w:displayText="R2" w:value="R2"/>
            <w:listItem w:displayText="R3" w:value="R3"/>
          </w:dropDownList>
        </w:sdtPr>
        <w:sdtEndPr/>
        <w:sdtContent>
          <w:r w:rsidR="00BE7229" w:rsidRPr="00BC2AA7">
            <w:rPr>
              <w:rStyle w:val="Textedelespacerserv"/>
            </w:rPr>
            <w:t>Choisissez un élément.</w:t>
          </w:r>
        </w:sdtContent>
      </w:sdt>
      <w:r w:rsidR="00604062">
        <w:rPr>
          <w:rFonts w:ascii="Calibri" w:hAnsi="Calibri" w:cs="Arial"/>
          <w:bCs/>
        </w:rPr>
        <w:tab/>
      </w:r>
      <w:r w:rsidR="000D2505">
        <w:rPr>
          <w:rFonts w:ascii="Calibri" w:hAnsi="Calibri" w:cs="Arial"/>
          <w:bCs/>
        </w:rPr>
        <w:tab/>
      </w:r>
      <w:r w:rsidR="000D2505">
        <w:rPr>
          <w:rFonts w:ascii="Calibri" w:hAnsi="Calibri" w:cs="Arial"/>
          <w:bCs/>
        </w:rPr>
        <w:tab/>
      </w:r>
      <w:r w:rsidR="000D2505">
        <w:rPr>
          <w:rFonts w:ascii="Calibri" w:hAnsi="Calibri" w:cs="Arial"/>
          <w:bCs/>
        </w:rPr>
        <w:tab/>
      </w:r>
      <w:r w:rsidR="000D2505">
        <w:rPr>
          <w:rFonts w:ascii="Calibri" w:hAnsi="Calibri" w:cs="Arial"/>
          <w:bCs/>
        </w:rPr>
        <w:tab/>
      </w:r>
      <w:r w:rsidR="00857028">
        <w:rPr>
          <w:rFonts w:ascii="Calibri" w:hAnsi="Calibri" w:cs="Arial"/>
          <w:b/>
          <w:bCs/>
          <w:u w:val="single"/>
        </w:rPr>
        <w:t>Group</w:t>
      </w:r>
      <w:r w:rsidR="00857028" w:rsidRPr="007611E7">
        <w:rPr>
          <w:rFonts w:ascii="Calibri" w:hAnsi="Calibri" w:cs="Arial"/>
          <w:b/>
          <w:bCs/>
          <w:u w:val="single"/>
        </w:rPr>
        <w:t>e</w:t>
      </w:r>
      <w:r w:rsidR="00857028">
        <w:rPr>
          <w:rFonts w:ascii="Calibri" w:hAnsi="Calibri" w:cs="Arial"/>
          <w:b/>
          <w:bCs/>
          <w:u w:val="single"/>
        </w:rPr>
        <w:t xml:space="preserve"> </w:t>
      </w:r>
      <w:r w:rsidR="00857028" w:rsidRPr="00CF7CDE">
        <w:rPr>
          <w:rFonts w:ascii="Calibri" w:hAnsi="Calibri" w:cs="Arial"/>
          <w:b/>
          <w:bCs/>
        </w:rPr>
        <w:t>:</w:t>
      </w:r>
      <w:r w:rsidR="00907766">
        <w:rPr>
          <w:rFonts w:ascii="Calibri" w:hAnsi="Calibri" w:cs="Arial"/>
          <w:bCs/>
        </w:rPr>
        <w:t xml:space="preserve"> </w:t>
      </w:r>
      <w:sdt>
        <w:sdtPr>
          <w:rPr>
            <w:rFonts w:ascii="Calibri" w:hAnsi="Calibri" w:cs="Arial"/>
            <w:bCs/>
          </w:rPr>
          <w:alias w:val="Groupes Centraux"/>
          <w:tag w:val="Groupes Centraux"/>
          <w:id w:val="655111145"/>
          <w:lock w:val="sdtLocked"/>
          <w:placeholder>
            <w:docPart w:val="7C0F65141B4242C7A70C47C46E7955B3"/>
          </w:placeholder>
          <w:showingPlcHdr/>
          <w:dropDownList>
            <w:listItem w:value="Choisissez un élément."/>
            <w:listItem w:displayText="Groupe 1" w:value="Groupe 1"/>
            <w:listItem w:displayText="Groupe 2" w:value="Groupe 2"/>
            <w:listItem w:displayText="Groupe 3" w:value="Groupe 3"/>
            <w:listItem w:displayText="Groupe 4" w:value="Groupe 4"/>
          </w:dropDownList>
        </w:sdtPr>
        <w:sdtEndPr/>
        <w:sdtContent>
          <w:r w:rsidR="00BE7229" w:rsidRPr="00BC2AA7">
            <w:rPr>
              <w:rStyle w:val="Textedelespacerserv"/>
            </w:rPr>
            <w:t>Choisissez un élément.</w:t>
          </w:r>
        </w:sdtContent>
      </w:sdt>
    </w:p>
    <w:p w14:paraId="1B196D04" w14:textId="6EDF375F" w:rsidR="00017E54" w:rsidRPr="000D2505" w:rsidRDefault="00017E54" w:rsidP="00017E54">
      <w:pPr>
        <w:spacing w:after="120"/>
        <w:ind w:left="284" w:right="360"/>
        <w:rPr>
          <w:rFonts w:ascii="Calibri" w:hAnsi="Calibri" w:cs="Arial"/>
        </w:rPr>
      </w:pPr>
      <w:r w:rsidRPr="007611E7">
        <w:rPr>
          <w:rFonts w:ascii="Calibri" w:hAnsi="Calibri" w:cs="Arial"/>
          <w:b/>
          <w:bCs/>
          <w:u w:val="single"/>
        </w:rPr>
        <w:t>Arbitre</w:t>
      </w:r>
      <w:r w:rsidRPr="00CF7CDE">
        <w:rPr>
          <w:rFonts w:ascii="Calibri" w:hAnsi="Calibri" w:cs="Arial"/>
          <w:b/>
          <w:bCs/>
        </w:rPr>
        <w:t> </w:t>
      </w:r>
      <w:r w:rsidRPr="00CF7CDE">
        <w:rPr>
          <w:rFonts w:ascii="Calibri" w:hAnsi="Calibri" w:cs="Arial"/>
          <w:b/>
        </w:rPr>
        <w:t xml:space="preserve">: </w:t>
      </w:r>
      <w:r w:rsidR="00BE7229">
        <w:rPr>
          <w:rFonts w:ascii="Calibri" w:hAnsi="Calibri" w:cs="Arial"/>
          <w:color w:val="000000"/>
        </w:rPr>
        <w:t>Prénom Nom</w:t>
      </w:r>
      <w:r w:rsidRPr="00CF7CDE"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  <w:u w:val="single"/>
        </w:rPr>
        <w:t>Observateur</w:t>
      </w:r>
      <w:r w:rsidRPr="00062322">
        <w:rPr>
          <w:rFonts w:ascii="Calibri" w:hAnsi="Calibri" w:cs="Arial"/>
          <w:b/>
          <w:bCs/>
        </w:rPr>
        <w:t> :</w:t>
      </w:r>
      <w:r>
        <w:rPr>
          <w:rFonts w:ascii="Calibri" w:hAnsi="Calibri" w:cs="Arial"/>
          <w:b/>
          <w:bCs/>
        </w:rPr>
        <w:t xml:space="preserve"> </w:t>
      </w:r>
      <w:r w:rsidR="00BE7229">
        <w:rPr>
          <w:rFonts w:ascii="Calibri" w:hAnsi="Calibri" w:cs="Arial"/>
          <w:color w:val="000000"/>
        </w:rPr>
        <w:t>Prénom Nom</w:t>
      </w:r>
    </w:p>
    <w:p w14:paraId="1F1BD91F" w14:textId="42B73C1F" w:rsidR="00576322" w:rsidRPr="00CF7CDE" w:rsidRDefault="00576322" w:rsidP="00C55B6E">
      <w:pPr>
        <w:spacing w:after="120"/>
        <w:ind w:left="284" w:right="360"/>
        <w:rPr>
          <w:rFonts w:ascii="Calibri" w:hAnsi="Calibri" w:cs="Arial"/>
        </w:rPr>
      </w:pPr>
      <w:r w:rsidRPr="007611E7">
        <w:rPr>
          <w:rFonts w:ascii="Calibri" w:hAnsi="Calibri" w:cs="Arial"/>
          <w:b/>
          <w:bCs/>
          <w:u w:val="single"/>
        </w:rPr>
        <w:t>Assistant</w:t>
      </w:r>
      <w:r w:rsidR="00C55B6E">
        <w:rPr>
          <w:rFonts w:ascii="Calibri" w:hAnsi="Calibri" w:cs="Arial"/>
          <w:b/>
          <w:bCs/>
          <w:u w:val="single"/>
        </w:rPr>
        <w:t xml:space="preserve"> 1</w:t>
      </w:r>
      <w:r w:rsidRPr="00CF7CDE">
        <w:rPr>
          <w:rFonts w:ascii="Calibri" w:hAnsi="Calibri" w:cs="Arial"/>
          <w:b/>
        </w:rPr>
        <w:t> :</w:t>
      </w:r>
      <w:r w:rsidRPr="00CF7CDE">
        <w:rPr>
          <w:rFonts w:ascii="Calibri" w:hAnsi="Calibri" w:cs="Arial"/>
        </w:rPr>
        <w:t xml:space="preserve"> </w:t>
      </w:r>
      <w:r w:rsidR="00BE7229">
        <w:rPr>
          <w:rFonts w:ascii="Calibri" w:hAnsi="Calibri" w:cs="Arial"/>
          <w:color w:val="000000"/>
        </w:rPr>
        <w:t>Prénom Nom</w:t>
      </w:r>
      <w:r w:rsidR="00BE7229" w:rsidRPr="007611E7">
        <w:rPr>
          <w:rFonts w:ascii="Calibri" w:hAnsi="Calibri" w:cs="Arial"/>
          <w:b/>
          <w:bCs/>
          <w:u w:val="single"/>
        </w:rPr>
        <w:t xml:space="preserve"> </w:t>
      </w:r>
      <w:r w:rsidR="00BE7229">
        <w:rPr>
          <w:rFonts w:ascii="Calibri" w:hAnsi="Calibri" w:cs="Arial"/>
          <w:b/>
          <w:bCs/>
        </w:rPr>
        <w:tab/>
      </w:r>
      <w:r w:rsidR="00BE7229">
        <w:rPr>
          <w:rFonts w:ascii="Calibri" w:hAnsi="Calibri" w:cs="Arial"/>
          <w:b/>
          <w:bCs/>
        </w:rPr>
        <w:tab/>
      </w:r>
      <w:r w:rsidR="00BE7229">
        <w:rPr>
          <w:rFonts w:ascii="Calibri" w:hAnsi="Calibri" w:cs="Arial"/>
          <w:b/>
          <w:bCs/>
        </w:rPr>
        <w:tab/>
      </w:r>
      <w:r w:rsidR="00BE7229">
        <w:rPr>
          <w:rFonts w:ascii="Calibri" w:hAnsi="Calibri" w:cs="Arial"/>
          <w:b/>
          <w:bCs/>
        </w:rPr>
        <w:tab/>
      </w:r>
      <w:r w:rsidR="00BE7229">
        <w:rPr>
          <w:rFonts w:ascii="Calibri" w:hAnsi="Calibri" w:cs="Arial"/>
          <w:b/>
          <w:bCs/>
        </w:rPr>
        <w:tab/>
      </w:r>
      <w:r w:rsidR="00BE7229">
        <w:rPr>
          <w:rFonts w:ascii="Calibri" w:hAnsi="Calibri" w:cs="Arial"/>
          <w:b/>
          <w:bCs/>
        </w:rPr>
        <w:tab/>
      </w:r>
      <w:r w:rsidR="00C55B6E" w:rsidRPr="007611E7">
        <w:rPr>
          <w:rFonts w:ascii="Calibri" w:hAnsi="Calibri" w:cs="Arial"/>
          <w:b/>
          <w:bCs/>
          <w:u w:val="single"/>
        </w:rPr>
        <w:t>Assistant</w:t>
      </w:r>
      <w:r w:rsidR="00C55B6E">
        <w:rPr>
          <w:rFonts w:ascii="Calibri" w:hAnsi="Calibri" w:cs="Arial"/>
          <w:b/>
          <w:bCs/>
          <w:u w:val="single"/>
        </w:rPr>
        <w:t xml:space="preserve"> </w:t>
      </w:r>
      <w:r w:rsidR="006A30C1">
        <w:rPr>
          <w:rFonts w:ascii="Calibri" w:hAnsi="Calibri" w:cs="Arial"/>
          <w:b/>
          <w:bCs/>
          <w:u w:val="single"/>
        </w:rPr>
        <w:t>2</w:t>
      </w:r>
      <w:r w:rsidR="00C55B6E" w:rsidRPr="00CF7CDE">
        <w:rPr>
          <w:rFonts w:ascii="Calibri" w:hAnsi="Calibri" w:cs="Arial"/>
          <w:b/>
        </w:rPr>
        <w:t> :</w:t>
      </w:r>
      <w:r w:rsidR="00C55B6E" w:rsidRPr="00CF7CDE">
        <w:rPr>
          <w:rFonts w:ascii="Calibri" w:hAnsi="Calibri" w:cs="Arial"/>
        </w:rPr>
        <w:t xml:space="preserve"> </w:t>
      </w:r>
      <w:r w:rsidR="00BE7229">
        <w:rPr>
          <w:rFonts w:ascii="Calibri" w:hAnsi="Calibri" w:cs="Arial"/>
          <w:color w:val="000000"/>
        </w:rPr>
        <w:t>Prénom Nom</w:t>
      </w:r>
    </w:p>
    <w:p w14:paraId="0A65450B" w14:textId="2F02584D" w:rsidR="00143EED" w:rsidRDefault="00143EED" w:rsidP="00E8031F">
      <w:pPr>
        <w:spacing w:after="120"/>
        <w:ind w:left="284" w:right="360"/>
        <w:jc w:val="both"/>
        <w:rPr>
          <w:rFonts w:ascii="Calibri" w:hAnsi="Calibri" w:cs="Arial"/>
        </w:rPr>
      </w:pPr>
      <w:r w:rsidRPr="007611E7">
        <w:rPr>
          <w:rFonts w:ascii="Calibri" w:hAnsi="Calibri" w:cs="Arial"/>
          <w:b/>
          <w:bCs/>
          <w:u w:val="single"/>
        </w:rPr>
        <w:t>Compétition</w:t>
      </w:r>
      <w:r w:rsidR="00576322" w:rsidRPr="00CF7CDE">
        <w:rPr>
          <w:rFonts w:ascii="Calibri" w:hAnsi="Calibri" w:cs="Arial"/>
          <w:b/>
          <w:bCs/>
        </w:rPr>
        <w:t xml:space="preserve"> </w:t>
      </w:r>
      <w:r w:rsidR="00576322" w:rsidRPr="00CF7CDE">
        <w:rPr>
          <w:rFonts w:ascii="Calibri" w:hAnsi="Calibri" w:cs="Arial"/>
          <w:b/>
        </w:rPr>
        <w:t>:</w:t>
      </w:r>
      <w:r w:rsidRPr="00CF7CDE">
        <w:rPr>
          <w:rFonts w:ascii="Calibri" w:hAnsi="Calibri" w:cs="Arial"/>
          <w:b/>
        </w:rPr>
        <w:t xml:space="preserve"> </w:t>
      </w:r>
      <w:r w:rsidR="00BE7229">
        <w:rPr>
          <w:rFonts w:ascii="Calibri" w:hAnsi="Calibri" w:cs="Arial"/>
          <w:b/>
        </w:rPr>
        <w:tab/>
      </w:r>
      <w:r w:rsidR="00C1154B">
        <w:rPr>
          <w:rFonts w:ascii="Calibri" w:hAnsi="Calibri" w:cs="Arial"/>
        </w:rPr>
        <w:tab/>
      </w:r>
      <w:r w:rsidRPr="007611E7">
        <w:rPr>
          <w:rFonts w:ascii="Calibri" w:hAnsi="Calibri" w:cs="Arial"/>
          <w:b/>
          <w:u w:val="single"/>
        </w:rPr>
        <w:t>Equipes</w:t>
      </w:r>
      <w:r w:rsidRPr="00CF7CDE">
        <w:rPr>
          <w:rFonts w:ascii="Calibri" w:hAnsi="Calibri" w:cs="Arial"/>
          <w:b/>
        </w:rPr>
        <w:t> :</w:t>
      </w:r>
      <w:r w:rsidRPr="00CF7CDE">
        <w:rPr>
          <w:rFonts w:ascii="Calibri" w:hAnsi="Calibri" w:cs="Arial"/>
        </w:rPr>
        <w:t xml:space="preserve"> </w:t>
      </w:r>
      <w:r w:rsidR="00BE7229">
        <w:rPr>
          <w:rFonts w:ascii="Calibri" w:hAnsi="Calibri" w:cs="Arial"/>
        </w:rPr>
        <w:t>-</w:t>
      </w:r>
      <w:r w:rsidRPr="00CF7CDE">
        <w:rPr>
          <w:rFonts w:ascii="Calibri" w:hAnsi="Calibri" w:cs="Arial"/>
        </w:rPr>
        <w:t xml:space="preserve"> / </w:t>
      </w:r>
      <w:r w:rsidR="00BE7229">
        <w:rPr>
          <w:rFonts w:ascii="Calibri" w:hAnsi="Calibri" w:cs="Arial"/>
        </w:rPr>
        <w:t>-</w:t>
      </w:r>
      <w:r w:rsidR="00570149">
        <w:rPr>
          <w:rFonts w:ascii="Calibri" w:hAnsi="Calibri" w:cs="Arial"/>
        </w:rPr>
        <w:tab/>
      </w:r>
      <w:r w:rsidR="00570149">
        <w:rPr>
          <w:rFonts w:ascii="Calibri" w:hAnsi="Calibri" w:cs="Arial"/>
        </w:rPr>
        <w:tab/>
      </w:r>
      <w:r w:rsidR="00BE7229">
        <w:rPr>
          <w:rFonts w:ascii="Calibri" w:hAnsi="Calibri" w:cs="Arial"/>
        </w:rPr>
        <w:tab/>
      </w:r>
      <w:r w:rsidR="00BE7229">
        <w:rPr>
          <w:rFonts w:ascii="Calibri" w:hAnsi="Calibri" w:cs="Arial"/>
        </w:rPr>
        <w:tab/>
      </w:r>
      <w:r w:rsidRPr="007611E7">
        <w:rPr>
          <w:rFonts w:ascii="Calibri" w:hAnsi="Calibri" w:cs="Arial"/>
          <w:b/>
          <w:bCs/>
          <w:u w:val="single"/>
        </w:rPr>
        <w:t>Dat</w:t>
      </w:r>
      <w:r w:rsidR="00576322" w:rsidRPr="007611E7">
        <w:rPr>
          <w:rFonts w:ascii="Calibri" w:hAnsi="Calibri" w:cs="Arial"/>
          <w:b/>
          <w:bCs/>
          <w:u w:val="single"/>
        </w:rPr>
        <w:t>e</w:t>
      </w:r>
      <w:r w:rsidR="00576322" w:rsidRPr="00CF7CDE">
        <w:rPr>
          <w:rFonts w:ascii="Calibri" w:hAnsi="Calibri" w:cs="Arial"/>
          <w:b/>
        </w:rPr>
        <w:t> :</w:t>
      </w:r>
      <w:r w:rsidRPr="00CF7CDE">
        <w:rPr>
          <w:rFonts w:ascii="Calibri" w:hAnsi="Calibri" w:cs="Arial"/>
          <w:b/>
        </w:rPr>
        <w:t xml:space="preserve"> </w:t>
      </w:r>
      <w:proofErr w:type="spellStart"/>
      <w:r w:rsidR="00BE7229">
        <w:rPr>
          <w:rFonts w:ascii="Calibri" w:hAnsi="Calibri" w:cs="Arial"/>
        </w:rPr>
        <w:t>jj</w:t>
      </w:r>
      <w:proofErr w:type="spellEnd"/>
      <w:r w:rsidRPr="00CF7CDE">
        <w:rPr>
          <w:rFonts w:ascii="Calibri" w:hAnsi="Calibri" w:cs="Arial"/>
        </w:rPr>
        <w:t>/</w:t>
      </w:r>
      <w:r w:rsidR="00BE7229">
        <w:rPr>
          <w:rFonts w:ascii="Calibri" w:hAnsi="Calibri" w:cs="Arial"/>
        </w:rPr>
        <w:t>mm</w:t>
      </w:r>
      <w:r w:rsidR="00F22543">
        <w:rPr>
          <w:rFonts w:ascii="Calibri" w:hAnsi="Calibri" w:cs="Arial"/>
        </w:rPr>
        <w:t>/</w:t>
      </w:r>
      <w:proofErr w:type="spellStart"/>
      <w:r w:rsidR="00BE7229">
        <w:rPr>
          <w:rFonts w:ascii="Calibri" w:hAnsi="Calibri" w:cs="Arial"/>
        </w:rPr>
        <w:t>aa</w:t>
      </w:r>
      <w:proofErr w:type="spellEnd"/>
      <w:r w:rsidR="00785581">
        <w:rPr>
          <w:rFonts w:ascii="Calibri" w:hAnsi="Calibri" w:cs="Arial"/>
        </w:rPr>
        <w:tab/>
      </w:r>
      <w:r w:rsidRPr="007611E7">
        <w:rPr>
          <w:rFonts w:ascii="Calibri" w:hAnsi="Calibri" w:cs="Arial"/>
          <w:b/>
          <w:u w:val="single"/>
        </w:rPr>
        <w:t>Score</w:t>
      </w:r>
      <w:r w:rsidR="00576322" w:rsidRPr="00CF7CDE">
        <w:rPr>
          <w:rFonts w:ascii="Calibri" w:hAnsi="Calibri" w:cs="Arial"/>
          <w:b/>
        </w:rPr>
        <w:t xml:space="preserve"> : </w:t>
      </w:r>
      <w:r w:rsidR="00BE7229">
        <w:rPr>
          <w:rFonts w:ascii="Calibri" w:hAnsi="Calibri" w:cs="Arial"/>
          <w:b/>
        </w:rPr>
        <w:t>-</w:t>
      </w:r>
      <w:r w:rsidRPr="00CF7CDE">
        <w:rPr>
          <w:rFonts w:ascii="Calibri" w:hAnsi="Calibri" w:cs="Arial"/>
        </w:rPr>
        <w:t xml:space="preserve"> </w:t>
      </w:r>
      <w:r w:rsidR="009164C8" w:rsidRPr="00CF7CDE">
        <w:rPr>
          <w:rFonts w:ascii="Calibri" w:hAnsi="Calibri" w:cs="Arial"/>
        </w:rPr>
        <w:t>/</w:t>
      </w:r>
      <w:r w:rsidRPr="00CF7CDE">
        <w:rPr>
          <w:rFonts w:ascii="Calibri" w:hAnsi="Calibri" w:cs="Arial"/>
        </w:rPr>
        <w:t xml:space="preserve"> </w:t>
      </w:r>
      <w:r w:rsidR="00BE7229">
        <w:rPr>
          <w:rFonts w:ascii="Calibri" w:hAnsi="Calibri" w:cs="Arial"/>
        </w:rPr>
        <w:t>-</w:t>
      </w:r>
      <w:r w:rsidRPr="00CF7CDE">
        <w:rPr>
          <w:rFonts w:ascii="Calibri" w:hAnsi="Calibri" w:cs="Arial"/>
        </w:rPr>
        <w:t xml:space="preserve"> </w:t>
      </w:r>
    </w:p>
    <w:p w14:paraId="6A16751C" w14:textId="77777777" w:rsidR="001E4212" w:rsidRPr="00CF7CDE" w:rsidRDefault="00E73113" w:rsidP="00785581">
      <w:pPr>
        <w:spacing w:after="0"/>
        <w:ind w:right="360"/>
        <w:rPr>
          <w:rFonts w:ascii="Calibri" w:hAnsi="Calibri" w:cs="Arial"/>
          <w:sz w:val="12"/>
          <w:szCs w:val="12"/>
        </w:rPr>
      </w:pPr>
      <w:r>
        <w:rPr>
          <w:rFonts w:ascii="Arial" w:hAnsi="Arial" w:cs="Arial"/>
          <w:sz w:val="12"/>
        </w:rPr>
        <w:t xml:space="preserve"> </w:t>
      </w:r>
      <w:r w:rsidR="00DE0F6B">
        <w:rPr>
          <w:rFonts w:ascii="Arial" w:hAnsi="Arial" w:cs="Arial"/>
          <w:sz w:val="12"/>
        </w:rPr>
        <w:t xml:space="preserve">                 </w:t>
      </w:r>
      <w:r w:rsidR="00DE0F6B" w:rsidRPr="00143EED">
        <w:rPr>
          <w:rFonts w:ascii="Arial" w:hAnsi="Arial" w:cs="Arial"/>
          <w:sz w:val="20"/>
          <w:szCs w:val="20"/>
        </w:rPr>
        <w:t xml:space="preserve">                 </w:t>
      </w:r>
      <w:r w:rsidR="00DE0F6B" w:rsidRPr="00143EED">
        <w:rPr>
          <w:rFonts w:ascii="Arial" w:hAnsi="Arial" w:cs="Arial"/>
          <w:sz w:val="16"/>
          <w:szCs w:val="16"/>
        </w:rPr>
        <w:t xml:space="preserve">  </w:t>
      </w:r>
      <w:r w:rsidR="00DE0F6B" w:rsidRPr="00CF7CDE">
        <w:rPr>
          <w:rFonts w:ascii="Calibri" w:hAnsi="Calibri" w:cs="Arial"/>
          <w:sz w:val="12"/>
          <w:szCs w:val="12"/>
        </w:rPr>
        <w:t xml:space="preserve">                                                                                                                     </w:t>
      </w:r>
      <w:r w:rsidRPr="00CF7CDE">
        <w:rPr>
          <w:rFonts w:ascii="Calibri" w:hAnsi="Calibri" w:cs="Arial"/>
          <w:sz w:val="12"/>
          <w:szCs w:val="12"/>
        </w:rPr>
        <w:t xml:space="preserve">  </w:t>
      </w:r>
    </w:p>
    <w:p w14:paraId="7A97A343" w14:textId="569A5075" w:rsidR="00646B14" w:rsidRPr="00136D8D" w:rsidRDefault="00646B14" w:rsidP="00136D8D">
      <w:pPr>
        <w:ind w:firstLine="284"/>
        <w:jc w:val="center"/>
        <w:rPr>
          <w:rFonts w:ascii="Calibri" w:eastAsia="Calibri" w:hAnsi="Calibri"/>
          <w:iCs/>
          <w:color w:val="FF0000"/>
          <w:sz w:val="18"/>
        </w:rPr>
      </w:pPr>
      <w:r w:rsidRPr="00136D8D">
        <w:rPr>
          <w:rFonts w:ascii="Calibri" w:eastAsia="Calibri" w:hAnsi="Calibri"/>
          <w:iCs/>
          <w:color w:val="FF0000"/>
          <w:sz w:val="18"/>
        </w:rPr>
        <w:t>PF : Point Fort</w:t>
      </w:r>
      <w:r w:rsidRPr="00136D8D">
        <w:rPr>
          <w:rFonts w:ascii="Calibri" w:eastAsia="Calibri" w:hAnsi="Calibri"/>
          <w:iCs/>
          <w:color w:val="FF0000"/>
          <w:sz w:val="18"/>
        </w:rPr>
        <w:tab/>
      </w:r>
      <w:r w:rsidRPr="00136D8D">
        <w:rPr>
          <w:rFonts w:ascii="Calibri" w:eastAsia="Calibri" w:hAnsi="Calibri"/>
          <w:iCs/>
          <w:color w:val="FF0000"/>
          <w:sz w:val="18"/>
        </w:rPr>
        <w:tab/>
        <w:t>QA </w:t>
      </w:r>
      <w:r w:rsidR="00B86F58" w:rsidRPr="00136D8D">
        <w:rPr>
          <w:rFonts w:ascii="Calibri" w:eastAsia="Calibri" w:hAnsi="Calibri"/>
          <w:iCs/>
          <w:color w:val="FF0000"/>
          <w:sz w:val="18"/>
        </w:rPr>
        <w:t>: Qualité Acquise</w:t>
      </w:r>
      <w:r w:rsidR="00B86F58" w:rsidRPr="00136D8D">
        <w:rPr>
          <w:rFonts w:ascii="Calibri" w:eastAsia="Calibri" w:hAnsi="Calibri"/>
          <w:iCs/>
          <w:color w:val="FF0000"/>
          <w:sz w:val="18"/>
        </w:rPr>
        <w:tab/>
        <w:t>PA : Point à A</w:t>
      </w:r>
      <w:r w:rsidRPr="00136D8D">
        <w:rPr>
          <w:rFonts w:ascii="Calibri" w:eastAsia="Calibri" w:hAnsi="Calibri"/>
          <w:iCs/>
          <w:color w:val="FF0000"/>
          <w:sz w:val="18"/>
        </w:rPr>
        <w:t>méliorer</w:t>
      </w:r>
      <w:r w:rsidRPr="00136D8D">
        <w:rPr>
          <w:rFonts w:ascii="Calibri" w:eastAsia="Calibri" w:hAnsi="Calibri"/>
          <w:iCs/>
          <w:color w:val="FF0000"/>
          <w:sz w:val="18"/>
        </w:rPr>
        <w:tab/>
      </w:r>
      <w:r w:rsidR="00D7577A" w:rsidRPr="00136D8D">
        <w:rPr>
          <w:rFonts w:ascii="Calibri" w:eastAsia="Calibri" w:hAnsi="Calibri"/>
          <w:iCs/>
          <w:color w:val="FF0000"/>
          <w:sz w:val="18"/>
        </w:rPr>
        <w:t>A</w:t>
      </w:r>
      <w:r w:rsidR="009343C0" w:rsidRPr="00136D8D">
        <w:rPr>
          <w:rFonts w:ascii="Calibri" w:eastAsia="Calibri" w:hAnsi="Calibri"/>
          <w:iCs/>
          <w:color w:val="FF0000"/>
          <w:sz w:val="18"/>
        </w:rPr>
        <w:t>T</w:t>
      </w:r>
      <w:r w:rsidR="00D7577A" w:rsidRPr="00136D8D">
        <w:rPr>
          <w:rFonts w:ascii="Calibri" w:eastAsia="Calibri" w:hAnsi="Calibri"/>
          <w:iCs/>
          <w:color w:val="FF0000"/>
          <w:sz w:val="18"/>
        </w:rPr>
        <w:t>P</w:t>
      </w:r>
      <w:r w:rsidRPr="00136D8D">
        <w:rPr>
          <w:rFonts w:ascii="Calibri" w:eastAsia="Calibri" w:hAnsi="Calibri"/>
          <w:iCs/>
          <w:color w:val="FF0000"/>
          <w:sz w:val="18"/>
        </w:rPr>
        <w:t xml:space="preserve"> : </w:t>
      </w:r>
      <w:r w:rsidR="00D7577A" w:rsidRPr="00136D8D">
        <w:rPr>
          <w:rFonts w:ascii="Calibri" w:eastAsia="Calibri" w:hAnsi="Calibri"/>
          <w:iCs/>
          <w:color w:val="FF0000"/>
          <w:sz w:val="18"/>
        </w:rPr>
        <w:t xml:space="preserve">Axe de </w:t>
      </w:r>
      <w:r w:rsidR="00BB57C8" w:rsidRPr="00136D8D">
        <w:rPr>
          <w:rFonts w:ascii="Calibri" w:eastAsia="Calibri" w:hAnsi="Calibri"/>
          <w:iCs/>
          <w:color w:val="FF0000"/>
          <w:sz w:val="18"/>
        </w:rPr>
        <w:t>T</w:t>
      </w:r>
      <w:r w:rsidR="00D7577A" w:rsidRPr="00136D8D">
        <w:rPr>
          <w:rFonts w:ascii="Calibri" w:eastAsia="Calibri" w:hAnsi="Calibri"/>
          <w:iCs/>
          <w:color w:val="FF0000"/>
          <w:sz w:val="18"/>
        </w:rPr>
        <w:t xml:space="preserve">ravail </w:t>
      </w:r>
      <w:r w:rsidR="00BB57C8" w:rsidRPr="00136D8D">
        <w:rPr>
          <w:rFonts w:ascii="Calibri" w:eastAsia="Calibri" w:hAnsi="Calibri"/>
          <w:iCs/>
          <w:color w:val="FF0000"/>
          <w:sz w:val="18"/>
        </w:rPr>
        <w:t>P</w:t>
      </w:r>
      <w:r w:rsidR="00D7577A" w:rsidRPr="00136D8D">
        <w:rPr>
          <w:rFonts w:ascii="Calibri" w:eastAsia="Calibri" w:hAnsi="Calibri"/>
          <w:iCs/>
          <w:color w:val="FF0000"/>
          <w:sz w:val="18"/>
        </w:rPr>
        <w:t>rioritair</w:t>
      </w:r>
      <w:r w:rsidR="00F8772C" w:rsidRPr="00136D8D">
        <w:rPr>
          <w:rFonts w:ascii="Calibri" w:eastAsia="Calibri" w:hAnsi="Calibri"/>
          <w:iCs/>
          <w:color w:val="FF0000"/>
          <w:sz w:val="18"/>
        </w:rPr>
        <w:t>e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9"/>
        <w:gridCol w:w="499"/>
        <w:gridCol w:w="499"/>
        <w:gridCol w:w="499"/>
        <w:gridCol w:w="501"/>
        <w:gridCol w:w="4625"/>
      </w:tblGrid>
      <w:tr w:rsidR="00057674" w:rsidRPr="007B26A9" w14:paraId="06F88CB9" w14:textId="77777777" w:rsidTr="00920ABF">
        <w:trPr>
          <w:trHeight w:val="284"/>
          <w:jc w:val="center"/>
        </w:trPr>
        <w:tc>
          <w:tcPr>
            <w:tcW w:w="4429" w:type="dxa"/>
            <w:shd w:val="clear" w:color="auto" w:fill="00B050"/>
            <w:vAlign w:val="center"/>
          </w:tcPr>
          <w:p w14:paraId="265F375B" w14:textId="77777777" w:rsidR="00646B14" w:rsidRPr="00395D97" w:rsidRDefault="00DD7274" w:rsidP="00F8772C">
            <w:pPr>
              <w:spacing w:after="0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95D97">
              <w:rPr>
                <w:rFonts w:ascii="Calibri" w:hAnsi="Calibri" w:cs="Arial"/>
                <w:b/>
                <w:bCs/>
                <w:color w:val="FFFFFF"/>
                <w:sz w:val="18"/>
                <w:szCs w:val="18"/>
              </w:rPr>
              <w:t>QUALITES ATHLETIQUES AU SERVICE DU JEU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DDB54D5" w14:textId="77777777" w:rsidR="00F8772C" w:rsidRPr="00F8772C" w:rsidRDefault="00F8772C" w:rsidP="00F55337">
            <w:pPr>
              <w:spacing w:after="0" w:line="240" w:lineRule="auto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Cs/>
                <w:sz w:val="18"/>
                <w:szCs w:val="18"/>
              </w:rPr>
              <w:t>PF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25240C0" w14:textId="77777777" w:rsidR="00646B14" w:rsidRPr="00F8772C" w:rsidRDefault="008740AD" w:rsidP="00F55337">
            <w:pPr>
              <w:spacing w:after="0" w:line="240" w:lineRule="auto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Q</w:t>
            </w:r>
            <w:r w:rsidR="00646B14" w:rsidRPr="00F8772C">
              <w:rPr>
                <w:rFonts w:ascii="Calibri" w:eastAsia="Calibri" w:hAnsi="Calibri"/>
                <w:iCs/>
                <w:sz w:val="18"/>
                <w:szCs w:val="18"/>
              </w:rPr>
              <w:t>A</w:t>
            </w:r>
          </w:p>
        </w:tc>
        <w:tc>
          <w:tcPr>
            <w:tcW w:w="499" w:type="dxa"/>
            <w:vAlign w:val="center"/>
          </w:tcPr>
          <w:p w14:paraId="388AE9A1" w14:textId="77777777" w:rsidR="00646B14" w:rsidRPr="00F8772C" w:rsidRDefault="008740AD" w:rsidP="00F55337">
            <w:pPr>
              <w:spacing w:after="0" w:line="240" w:lineRule="auto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P</w:t>
            </w:r>
            <w:r w:rsidR="00646B14" w:rsidRPr="00F8772C">
              <w:rPr>
                <w:rFonts w:ascii="Calibri" w:eastAsia="Calibri" w:hAnsi="Calibri"/>
                <w:iCs/>
                <w:sz w:val="18"/>
                <w:szCs w:val="18"/>
              </w:rPr>
              <w:t>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4431A433" w14:textId="77777777" w:rsidR="00646B14" w:rsidRPr="00F8772C" w:rsidRDefault="00D7577A" w:rsidP="00F55337">
            <w:pPr>
              <w:spacing w:after="0" w:line="240" w:lineRule="auto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A</w:t>
            </w:r>
            <w:r w:rsidR="001D6761" w:rsidRPr="00F8772C">
              <w:rPr>
                <w:rFonts w:ascii="Calibri" w:eastAsia="Calibri" w:hAnsi="Calibri"/>
                <w:iCs/>
                <w:sz w:val="18"/>
                <w:szCs w:val="18"/>
              </w:rPr>
              <w:t>T</w:t>
            </w: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P</w:t>
            </w:r>
          </w:p>
        </w:tc>
        <w:tc>
          <w:tcPr>
            <w:tcW w:w="4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502C8" w14:textId="77777777" w:rsidR="00646B14" w:rsidRPr="007B26A9" w:rsidRDefault="00646B14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</w:rPr>
              <w:t>Commentaires</w:t>
            </w:r>
            <w:r w:rsidR="00895AAA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7B26A9">
              <w:rPr>
                <w:rFonts w:ascii="Calibri" w:eastAsia="Calibri" w:hAnsi="Calibri"/>
                <w:sz w:val="18"/>
                <w:szCs w:val="18"/>
              </w:rPr>
              <w:t>: Constats et conseils</w:t>
            </w:r>
          </w:p>
        </w:tc>
      </w:tr>
      <w:tr w:rsidR="00057674" w:rsidRPr="007B26A9" w14:paraId="73EABF85" w14:textId="77777777" w:rsidTr="00920ABF">
        <w:trPr>
          <w:trHeight w:val="312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083B556D" w14:textId="77777777" w:rsidR="00646B14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Capacité à </w:t>
            </w:r>
            <w:r w:rsidR="004328B7">
              <w:rPr>
                <w:rFonts w:ascii="Calibri" w:eastAsia="Calibri" w:hAnsi="Calibri"/>
                <w:sz w:val="18"/>
              </w:rPr>
              <w:t xml:space="preserve">reproduire les efforts, </w:t>
            </w:r>
            <w:r w:rsidR="004328B7" w:rsidRPr="00032709">
              <w:rPr>
                <w:rFonts w:ascii="Calibri" w:eastAsia="Calibri" w:hAnsi="Calibri"/>
                <w:sz w:val="18"/>
              </w:rPr>
              <w:t>enduran</w:t>
            </w:r>
            <w:r w:rsidR="00324A73" w:rsidRPr="00032709">
              <w:rPr>
                <w:rFonts w:ascii="Calibri" w:eastAsia="Calibri" w:hAnsi="Calibri"/>
                <w:sz w:val="18"/>
              </w:rPr>
              <w:t>ce</w:t>
            </w:r>
          </w:p>
        </w:tc>
        <w:bookmarkStart w:id="0" w:name="CaseACocher15"/>
        <w:bookmarkEnd w:id="0"/>
        <w:tc>
          <w:tcPr>
            <w:tcW w:w="499" w:type="dxa"/>
            <w:shd w:val="clear" w:color="auto" w:fill="auto"/>
            <w:vAlign w:val="center"/>
          </w:tcPr>
          <w:p w14:paraId="6748DD42" w14:textId="2FC6CB3D" w:rsidR="00646B14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1" w:name="CaseACocher16"/>
        <w:bookmarkEnd w:id="1"/>
        <w:tc>
          <w:tcPr>
            <w:tcW w:w="499" w:type="dxa"/>
            <w:shd w:val="clear" w:color="auto" w:fill="auto"/>
            <w:vAlign w:val="center"/>
          </w:tcPr>
          <w:p w14:paraId="715D22B0" w14:textId="786FA29F" w:rsidR="00646B14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1D08A17E" w14:textId="6DBEA831" w:rsidR="00646B14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2" w:name="CaseACocher17"/>
        <w:bookmarkEnd w:id="2"/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81372" w14:textId="46475883" w:rsidR="00646B14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EF0DA" w14:textId="77777777" w:rsidR="00DF6049" w:rsidRPr="007B26A9" w:rsidRDefault="00DF6049" w:rsidP="00920ABF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0F9C6272" w14:textId="77777777" w:rsidTr="00920ABF">
        <w:trPr>
          <w:trHeight w:val="312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0FC259EA" w14:textId="77777777" w:rsidR="00646B14" w:rsidRPr="00907766" w:rsidRDefault="007F6680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907766">
              <w:rPr>
                <w:rFonts w:ascii="Calibri" w:eastAsia="Calibri" w:hAnsi="Calibri"/>
                <w:sz w:val="18"/>
              </w:rPr>
              <w:t>Explosivité maîtrisée</w:t>
            </w:r>
            <w:r w:rsidR="005673C9" w:rsidRPr="00907766">
              <w:rPr>
                <w:rFonts w:ascii="Calibri" w:eastAsia="Calibri" w:hAnsi="Calibri"/>
                <w:sz w:val="18"/>
              </w:rPr>
              <w:t xml:space="preserve"> </w:t>
            </w:r>
            <w:r w:rsidR="00583A12" w:rsidRPr="00907766">
              <w:rPr>
                <w:rFonts w:ascii="Calibri" w:eastAsia="Calibri" w:hAnsi="Calibri"/>
                <w:sz w:val="18"/>
              </w:rPr>
              <w:t>adaptée</w:t>
            </w:r>
            <w:r w:rsidR="005E6CA3">
              <w:rPr>
                <w:rFonts w:ascii="Calibri" w:eastAsia="Calibri" w:hAnsi="Calibri"/>
                <w:sz w:val="18"/>
              </w:rPr>
              <w:t xml:space="preserve"> au profil et</w:t>
            </w:r>
            <w:r w:rsidR="00583A12" w:rsidRPr="00907766">
              <w:rPr>
                <w:rFonts w:ascii="Calibri" w:eastAsia="Calibri" w:hAnsi="Calibri"/>
                <w:sz w:val="18"/>
              </w:rPr>
              <w:t xml:space="preserve"> </w:t>
            </w:r>
            <w:r w:rsidR="005E6CA3">
              <w:rPr>
                <w:rFonts w:ascii="Calibri" w:eastAsia="Calibri" w:hAnsi="Calibri"/>
                <w:sz w:val="18"/>
              </w:rPr>
              <w:t>à la rencontre</w:t>
            </w:r>
          </w:p>
        </w:tc>
        <w:bookmarkStart w:id="3" w:name="CaseACocher21"/>
        <w:bookmarkEnd w:id="3"/>
        <w:tc>
          <w:tcPr>
            <w:tcW w:w="499" w:type="dxa"/>
            <w:shd w:val="clear" w:color="auto" w:fill="auto"/>
            <w:vAlign w:val="center"/>
          </w:tcPr>
          <w:p w14:paraId="2E001E95" w14:textId="48002D77" w:rsidR="00646B14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4" w:name="CaseACocher22"/>
        <w:bookmarkEnd w:id="4"/>
        <w:tc>
          <w:tcPr>
            <w:tcW w:w="499" w:type="dxa"/>
            <w:shd w:val="clear" w:color="auto" w:fill="auto"/>
            <w:vAlign w:val="center"/>
          </w:tcPr>
          <w:p w14:paraId="55A1F2EC" w14:textId="3A1B650B" w:rsidR="00646B14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40F13BCC" w14:textId="49DCF93C" w:rsidR="00646B14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5" w:name="CaseACocher23"/>
        <w:bookmarkEnd w:id="5"/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FE8D0" w14:textId="3D5245D1" w:rsidR="00646B14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33607" w14:textId="77777777" w:rsidR="00646B14" w:rsidRPr="007B26A9" w:rsidRDefault="00646B14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4F25ECAC" w14:textId="77777777" w:rsidTr="00920ABF">
        <w:trPr>
          <w:trHeight w:val="312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7D795B5B" w14:textId="77777777" w:rsidR="00852535" w:rsidRPr="00032709" w:rsidRDefault="00057674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032709">
              <w:rPr>
                <w:rFonts w:ascii="Calibri" w:eastAsia="Calibri" w:hAnsi="Calibri"/>
                <w:sz w:val="18"/>
              </w:rPr>
              <w:t xml:space="preserve">Proximité </w:t>
            </w:r>
            <w:r w:rsidR="008D3C53" w:rsidRPr="00032709">
              <w:rPr>
                <w:rFonts w:ascii="Calibri" w:eastAsia="Calibri" w:hAnsi="Calibri"/>
                <w:sz w:val="18"/>
              </w:rPr>
              <w:t xml:space="preserve">des </w:t>
            </w:r>
            <w:r w:rsidRPr="00032709">
              <w:rPr>
                <w:rFonts w:ascii="Calibri" w:eastAsia="Calibri" w:hAnsi="Calibri"/>
                <w:sz w:val="18"/>
              </w:rPr>
              <w:t>zones sensibles</w:t>
            </w:r>
            <w:r w:rsidR="00893E1E" w:rsidRPr="00032709">
              <w:rPr>
                <w:rFonts w:ascii="Calibri" w:eastAsia="Calibri" w:hAnsi="Calibri"/>
                <w:sz w:val="18"/>
              </w:rPr>
              <w:t xml:space="preserve"> (</w:t>
            </w:r>
            <w:r w:rsidR="006674EE">
              <w:rPr>
                <w:rFonts w:ascii="Calibri" w:eastAsia="Calibri" w:hAnsi="Calibri"/>
                <w:sz w:val="18"/>
              </w:rPr>
              <w:t>SDR, BT)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3B2B380" w14:textId="184D46A8" w:rsidR="00852535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699CF3EA" w14:textId="679C6BCD" w:rsidR="00852535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45463D9C" w14:textId="76E09054" w:rsidR="00852535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66F33" w14:textId="200DE632" w:rsidR="00852535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4D617" w14:textId="77777777" w:rsidR="00852535" w:rsidRPr="007B26A9" w:rsidRDefault="00852535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34017561" w14:textId="77777777" w:rsidTr="00920ABF">
        <w:trPr>
          <w:trHeight w:val="312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7CF564C9" w14:textId="77777777" w:rsidR="00852535" w:rsidRPr="00324A73" w:rsidRDefault="008C36A3" w:rsidP="00F8772C">
            <w:pPr>
              <w:spacing w:after="0"/>
              <w:rPr>
                <w:rFonts w:ascii="Calibri" w:eastAsia="Calibri" w:hAnsi="Calibri"/>
                <w:b/>
                <w:bCs/>
                <w:sz w:val="18"/>
              </w:rPr>
            </w:pPr>
            <w:r w:rsidRPr="00324A73">
              <w:rPr>
                <w:rFonts w:ascii="Calibri" w:eastAsia="Calibri" w:hAnsi="Calibri"/>
                <w:b/>
                <w:bCs/>
                <w:sz w:val="18"/>
              </w:rPr>
              <w:t>Anticipation et recherche d’angle</w:t>
            </w:r>
          </w:p>
        </w:tc>
        <w:bookmarkStart w:id="6" w:name="CaseACocher24"/>
        <w:bookmarkEnd w:id="6"/>
        <w:tc>
          <w:tcPr>
            <w:tcW w:w="499" w:type="dxa"/>
            <w:shd w:val="clear" w:color="auto" w:fill="auto"/>
            <w:vAlign w:val="center"/>
          </w:tcPr>
          <w:p w14:paraId="6D287F35" w14:textId="5044D36C" w:rsidR="00852535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7" w:name="CaseACocher25"/>
        <w:bookmarkEnd w:id="7"/>
        <w:tc>
          <w:tcPr>
            <w:tcW w:w="499" w:type="dxa"/>
            <w:shd w:val="clear" w:color="auto" w:fill="auto"/>
            <w:vAlign w:val="center"/>
          </w:tcPr>
          <w:p w14:paraId="45A50EC3" w14:textId="7B6FA61B" w:rsidR="00852535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68342814" w14:textId="05444BC7" w:rsidR="00852535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8" w:name="CaseACocher26"/>
        <w:bookmarkEnd w:id="8"/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F26DEB" w14:textId="281BCF69" w:rsidR="00852535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FA45D" w14:textId="77777777" w:rsidR="00852535" w:rsidRPr="007B26A9" w:rsidRDefault="00852535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6C5A5C4D" w14:textId="77777777" w:rsidTr="00920ABF">
        <w:trPr>
          <w:trHeight w:val="312"/>
          <w:jc w:val="center"/>
        </w:trPr>
        <w:tc>
          <w:tcPr>
            <w:tcW w:w="4429" w:type="dxa"/>
            <w:shd w:val="clear" w:color="auto" w:fill="auto"/>
            <w:vAlign w:val="center"/>
          </w:tcPr>
          <w:p w14:paraId="3700CBCD" w14:textId="77777777" w:rsidR="00852535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Placement</w:t>
            </w:r>
            <w:r w:rsidR="00B72C11">
              <w:rPr>
                <w:rFonts w:ascii="Calibri" w:eastAsia="Calibri" w:hAnsi="Calibri"/>
                <w:sz w:val="18"/>
              </w:rPr>
              <w:t>s</w:t>
            </w:r>
            <w:r>
              <w:rPr>
                <w:rFonts w:ascii="Calibri" w:eastAsia="Calibri" w:hAnsi="Calibri"/>
                <w:sz w:val="18"/>
              </w:rPr>
              <w:t xml:space="preserve"> sur remise</w:t>
            </w:r>
            <w:r w:rsidR="00B72C11">
              <w:rPr>
                <w:rFonts w:ascii="Calibri" w:eastAsia="Calibri" w:hAnsi="Calibri"/>
                <w:sz w:val="18"/>
              </w:rPr>
              <w:t>s</w:t>
            </w:r>
            <w:r>
              <w:rPr>
                <w:rFonts w:ascii="Calibri" w:eastAsia="Calibri" w:hAnsi="Calibri"/>
                <w:sz w:val="18"/>
              </w:rPr>
              <w:t xml:space="preserve"> en jeu </w:t>
            </w:r>
          </w:p>
        </w:tc>
        <w:bookmarkStart w:id="9" w:name="CaseACocher27"/>
        <w:bookmarkEnd w:id="9"/>
        <w:tc>
          <w:tcPr>
            <w:tcW w:w="499" w:type="dxa"/>
            <w:shd w:val="clear" w:color="auto" w:fill="auto"/>
            <w:vAlign w:val="center"/>
          </w:tcPr>
          <w:p w14:paraId="34974ED7" w14:textId="4DF0B8E0" w:rsidR="00852535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10" w:name="CaseACocher28"/>
        <w:bookmarkEnd w:id="10"/>
        <w:tc>
          <w:tcPr>
            <w:tcW w:w="499" w:type="dxa"/>
            <w:shd w:val="clear" w:color="auto" w:fill="auto"/>
            <w:vAlign w:val="center"/>
          </w:tcPr>
          <w:p w14:paraId="2BB86001" w14:textId="26F13907" w:rsidR="00852535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5B47CE4B" w14:textId="0F25783E" w:rsidR="00852535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11" w:name="CaseACocher29"/>
        <w:bookmarkEnd w:id="11"/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1FB78" w14:textId="2B82ACEE" w:rsidR="00852535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91DD5" w14:textId="77777777" w:rsidR="00852535" w:rsidRPr="007B26A9" w:rsidRDefault="00852535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</w:tbl>
    <w:p w14:paraId="6193F3B3" w14:textId="77777777" w:rsidR="00646B14" w:rsidRDefault="00646B14" w:rsidP="00646B14">
      <w:pPr>
        <w:ind w:right="360"/>
        <w:rPr>
          <w:rFonts w:ascii="Arial" w:hAnsi="Arial" w:cs="Arial"/>
          <w:sz w:val="10"/>
          <w:szCs w:val="10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4"/>
        <w:gridCol w:w="499"/>
        <w:gridCol w:w="499"/>
        <w:gridCol w:w="499"/>
        <w:gridCol w:w="501"/>
        <w:gridCol w:w="4610"/>
      </w:tblGrid>
      <w:tr w:rsidR="00057674" w:rsidRPr="007B26A9" w14:paraId="18AF77F2" w14:textId="77777777" w:rsidTr="00920ABF">
        <w:trPr>
          <w:trHeight w:val="284"/>
          <w:jc w:val="center"/>
        </w:trPr>
        <w:tc>
          <w:tcPr>
            <w:tcW w:w="4444" w:type="dxa"/>
            <w:shd w:val="clear" w:color="auto" w:fill="FFC000"/>
            <w:vAlign w:val="center"/>
          </w:tcPr>
          <w:p w14:paraId="03F91271" w14:textId="77777777" w:rsidR="00646B14" w:rsidRPr="00F8772C" w:rsidRDefault="00646B14" w:rsidP="00F8772C">
            <w:pPr>
              <w:spacing w:after="0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b/>
                <w:color w:val="FFFFFF"/>
                <w:sz w:val="18"/>
                <w:szCs w:val="18"/>
              </w:rPr>
              <w:t>COMPETENCES TECHNIQUES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0545288F" w14:textId="77777777" w:rsidR="00646B14" w:rsidRPr="00F8772C" w:rsidRDefault="00646B14" w:rsidP="00F55337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PF</w:t>
            </w:r>
          </w:p>
        </w:tc>
        <w:tc>
          <w:tcPr>
            <w:tcW w:w="499" w:type="dxa"/>
            <w:vAlign w:val="center"/>
          </w:tcPr>
          <w:p w14:paraId="4931AF92" w14:textId="77777777" w:rsidR="00646B14" w:rsidRPr="00F8772C" w:rsidRDefault="008740AD" w:rsidP="00F55337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Q</w:t>
            </w:r>
            <w:r w:rsidR="00646B14"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122941AB" w14:textId="77777777" w:rsidR="00646B14" w:rsidRPr="00F8772C" w:rsidRDefault="008740AD" w:rsidP="00F55337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P</w:t>
            </w:r>
            <w:r w:rsidR="00646B14"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53C8F77D" w14:textId="77777777" w:rsidR="00646B14" w:rsidRPr="00F8772C" w:rsidRDefault="001D6761" w:rsidP="00F55337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  <w:r w:rsidR="009343C0" w:rsidRPr="00F8772C">
              <w:rPr>
                <w:rFonts w:ascii="Calibri" w:eastAsia="Calibri" w:hAnsi="Calibri"/>
                <w:sz w:val="18"/>
                <w:szCs w:val="18"/>
              </w:rPr>
              <w:t>T</w:t>
            </w:r>
            <w:r w:rsidRPr="00F8772C">
              <w:rPr>
                <w:rFonts w:ascii="Calibri" w:eastAsia="Calibri" w:hAnsi="Calibri"/>
                <w:sz w:val="18"/>
                <w:szCs w:val="18"/>
              </w:rPr>
              <w:t>P</w:t>
            </w:r>
          </w:p>
        </w:tc>
        <w:tc>
          <w:tcPr>
            <w:tcW w:w="4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B635B" w14:textId="77777777" w:rsidR="00646B14" w:rsidRPr="007B26A9" w:rsidRDefault="00646B14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</w:rPr>
              <w:t>Commentaires : Constats et conseils</w:t>
            </w:r>
          </w:p>
        </w:tc>
      </w:tr>
      <w:tr w:rsidR="00057674" w:rsidRPr="007B26A9" w14:paraId="29FFC388" w14:textId="77777777" w:rsidTr="00920ABF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1E99493F" w14:textId="77777777" w:rsidR="004328B7" w:rsidRPr="00BA08C9" w:rsidRDefault="009115CE" w:rsidP="00F8772C">
            <w:pPr>
              <w:spacing w:after="0"/>
              <w:rPr>
                <w:rFonts w:ascii="Calibri" w:eastAsia="Calibri" w:hAnsi="Calibri"/>
                <w:b/>
                <w:bCs/>
                <w:sz w:val="18"/>
              </w:rPr>
            </w:pPr>
            <w:r w:rsidRPr="00BA08C9">
              <w:rPr>
                <w:rFonts w:ascii="Calibri" w:eastAsia="Calibri" w:hAnsi="Calibri"/>
                <w:b/>
                <w:bCs/>
                <w:sz w:val="18"/>
              </w:rPr>
              <w:t>Analyse</w:t>
            </w:r>
            <w:r w:rsidR="004328B7" w:rsidRPr="00BA08C9">
              <w:rPr>
                <w:rFonts w:ascii="Calibri" w:eastAsia="Calibri" w:hAnsi="Calibri"/>
                <w:b/>
                <w:bCs/>
                <w:sz w:val="18"/>
              </w:rPr>
              <w:t xml:space="preserve"> </w:t>
            </w:r>
            <w:r w:rsidR="008E2269" w:rsidRPr="00BA08C9">
              <w:rPr>
                <w:rFonts w:ascii="Calibri" w:eastAsia="Calibri" w:hAnsi="Calibri"/>
                <w:b/>
                <w:bCs/>
                <w:sz w:val="18"/>
              </w:rPr>
              <w:t xml:space="preserve">et gestion </w:t>
            </w:r>
            <w:r w:rsidR="004328B7" w:rsidRPr="00BA08C9">
              <w:rPr>
                <w:rFonts w:ascii="Calibri" w:eastAsia="Calibri" w:hAnsi="Calibri"/>
                <w:b/>
                <w:bCs/>
                <w:sz w:val="18"/>
              </w:rPr>
              <w:t>des duels (tacles, semelles, coudes)</w:t>
            </w:r>
          </w:p>
        </w:tc>
        <w:bookmarkStart w:id="12" w:name="CaseACocher64"/>
        <w:bookmarkEnd w:id="12"/>
        <w:tc>
          <w:tcPr>
            <w:tcW w:w="499" w:type="dxa"/>
            <w:shd w:val="clear" w:color="auto" w:fill="auto"/>
            <w:vAlign w:val="center"/>
          </w:tcPr>
          <w:p w14:paraId="799BB08D" w14:textId="4F30E819" w:rsidR="004328B7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64D11A0A" w14:textId="2244E56B" w:rsidR="004328B7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13" w:name="CaseACocher65"/>
        <w:bookmarkEnd w:id="13"/>
        <w:tc>
          <w:tcPr>
            <w:tcW w:w="499" w:type="dxa"/>
            <w:shd w:val="clear" w:color="auto" w:fill="auto"/>
            <w:vAlign w:val="center"/>
          </w:tcPr>
          <w:p w14:paraId="44E0E58C" w14:textId="482207A6" w:rsidR="004328B7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14" w:name="CaseACocher66"/>
        <w:bookmarkEnd w:id="14"/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305A1" w14:textId="5C8C339C" w:rsidR="004328B7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B95D3" w14:textId="77777777" w:rsidR="00647ECC" w:rsidRPr="007B26A9" w:rsidRDefault="00647ECC" w:rsidP="00920ABF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2B99A80C" w14:textId="77777777" w:rsidTr="00920ABF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53FCF6F8" w14:textId="77777777" w:rsidR="004328B7" w:rsidRPr="00F8772C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t>Décis</w:t>
            </w:r>
            <w:r w:rsidR="00057674" w:rsidRPr="00F8772C">
              <w:rPr>
                <w:rFonts w:ascii="Calibri" w:eastAsia="Calibri" w:hAnsi="Calibri"/>
                <w:sz w:val="18"/>
              </w:rPr>
              <w:t xml:space="preserve">ions techniques </w:t>
            </w:r>
            <w:r w:rsidR="00907766" w:rsidRPr="00F8772C">
              <w:rPr>
                <w:rFonts w:ascii="Calibri" w:eastAsia="Calibri" w:hAnsi="Calibri"/>
                <w:sz w:val="18"/>
              </w:rPr>
              <w:t>dans les zones sensibles</w:t>
            </w:r>
            <w:r w:rsidR="006674EE">
              <w:rPr>
                <w:rFonts w:ascii="Calibri" w:eastAsia="Calibri" w:hAnsi="Calibri"/>
                <w:sz w:val="18"/>
              </w:rPr>
              <w:t xml:space="preserve"> </w:t>
            </w:r>
            <w:r w:rsidR="006674EE" w:rsidRPr="00032709">
              <w:rPr>
                <w:rFonts w:ascii="Calibri" w:eastAsia="Calibri" w:hAnsi="Calibri"/>
                <w:sz w:val="18"/>
              </w:rPr>
              <w:t>(</w:t>
            </w:r>
            <w:r w:rsidR="006674EE">
              <w:rPr>
                <w:rFonts w:ascii="Calibri" w:eastAsia="Calibri" w:hAnsi="Calibri"/>
                <w:sz w:val="18"/>
              </w:rPr>
              <w:t>SDR</w:t>
            </w:r>
            <w:r w:rsidR="006674EE" w:rsidRPr="00032709">
              <w:rPr>
                <w:rFonts w:ascii="Calibri" w:eastAsia="Calibri" w:hAnsi="Calibri"/>
                <w:sz w:val="18"/>
              </w:rPr>
              <w:t>,</w:t>
            </w:r>
            <w:r w:rsidR="006674EE">
              <w:rPr>
                <w:rFonts w:ascii="Calibri" w:eastAsia="Calibri" w:hAnsi="Calibri"/>
                <w:sz w:val="18"/>
              </w:rPr>
              <w:t xml:space="preserve"> BT</w:t>
            </w:r>
            <w:r w:rsidR="006674EE" w:rsidRPr="00032709">
              <w:rPr>
                <w:rFonts w:ascii="Calibri" w:eastAsia="Calibri" w:hAnsi="Calibri"/>
                <w:sz w:val="18"/>
              </w:rPr>
              <w:t>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A9B7BA3" w14:textId="09A4CC61" w:rsidR="004328B7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E2D324" w14:textId="12415D83" w:rsidR="004328B7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DCAC505" w14:textId="70AD2DDF" w:rsidR="004328B7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552D1" w14:textId="3EC5C88F" w:rsidR="004328B7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6FB75" w14:textId="77777777" w:rsidR="004328B7" w:rsidRPr="007B26A9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7B26A9" w14:paraId="631D4D81" w14:textId="77777777" w:rsidTr="00920ABF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40D0A79B" w14:textId="77777777" w:rsidR="004328B7" w:rsidRPr="00BA08C9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BA08C9">
              <w:rPr>
                <w:rFonts w:ascii="Calibri" w:eastAsia="Calibri" w:hAnsi="Calibri"/>
                <w:sz w:val="18"/>
              </w:rPr>
              <w:t>Application de l’avantage et sens du jeu</w:t>
            </w:r>
          </w:p>
        </w:tc>
        <w:bookmarkStart w:id="15" w:name="CaseACocher58"/>
        <w:bookmarkEnd w:id="15"/>
        <w:tc>
          <w:tcPr>
            <w:tcW w:w="499" w:type="dxa"/>
            <w:shd w:val="clear" w:color="auto" w:fill="auto"/>
            <w:vAlign w:val="center"/>
          </w:tcPr>
          <w:p w14:paraId="1FBAB795" w14:textId="44ABFC3A" w:rsidR="004328B7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16" w:name="CaseACocher19"/>
        <w:bookmarkEnd w:id="16"/>
        <w:tc>
          <w:tcPr>
            <w:tcW w:w="499" w:type="dxa"/>
            <w:vAlign w:val="center"/>
          </w:tcPr>
          <w:p w14:paraId="5921938A" w14:textId="14F81497" w:rsidR="004328B7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17" w:name="CaseACocher59"/>
        <w:bookmarkEnd w:id="17"/>
        <w:tc>
          <w:tcPr>
            <w:tcW w:w="499" w:type="dxa"/>
            <w:shd w:val="clear" w:color="auto" w:fill="auto"/>
            <w:vAlign w:val="center"/>
          </w:tcPr>
          <w:p w14:paraId="7825E8C0" w14:textId="0C3A9E54" w:rsidR="004328B7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18" w:name="CaseACocher60"/>
        <w:bookmarkEnd w:id="18"/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F02DC" w14:textId="3FD8BC34" w:rsidR="004328B7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DAE88" w14:textId="77777777" w:rsidR="004328B7" w:rsidRPr="007B26A9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057674" w:rsidRPr="006674EE" w14:paraId="48248809" w14:textId="77777777" w:rsidTr="00920ABF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76332D3E" w14:textId="77777777" w:rsidR="004328B7" w:rsidRPr="006674EE" w:rsidRDefault="00767FB8" w:rsidP="00F8772C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Gestuelle </w:t>
            </w:r>
            <w:r w:rsidR="006674EE" w:rsidRPr="006674EE">
              <w:rPr>
                <w:rFonts w:eastAsia="Calibri" w:cstheme="minorHAnsi"/>
                <w:sz w:val="18"/>
                <w:szCs w:val="18"/>
              </w:rPr>
              <w:t>et coup de siffle</w:t>
            </w:r>
            <w:r>
              <w:rPr>
                <w:rFonts w:eastAsia="Calibri" w:cstheme="minorHAnsi"/>
                <w:sz w:val="18"/>
                <w:szCs w:val="18"/>
              </w:rPr>
              <w:t>t (lisibilité des décisions)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45BAC7F" w14:textId="78B8FFDD" w:rsidR="004328B7" w:rsidRPr="00F22543" w:rsidRDefault="00F22543" w:rsidP="00F55337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6BF5391C" w14:textId="6C3CAD7B" w:rsidR="004328B7" w:rsidRPr="00F22543" w:rsidRDefault="00F22543" w:rsidP="00F55337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99CD11F" w14:textId="6ED82C9C" w:rsidR="004328B7" w:rsidRPr="00F22543" w:rsidRDefault="00F22543" w:rsidP="00F55337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F661B" w14:textId="76345049" w:rsidR="004328B7" w:rsidRPr="00F22543" w:rsidRDefault="00F22543" w:rsidP="00F55337">
            <w:pPr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CFD76" w14:textId="77777777" w:rsidR="004328B7" w:rsidRPr="006674EE" w:rsidRDefault="004328B7" w:rsidP="00F8772C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57674" w:rsidRPr="007B26A9" w14:paraId="36DB4770" w14:textId="77777777" w:rsidTr="00920ABF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3C8397F6" w14:textId="77777777" w:rsidR="004328B7" w:rsidRPr="00F8772C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t>Lois du jeu, instructions CRA</w:t>
            </w:r>
          </w:p>
        </w:tc>
        <w:bookmarkStart w:id="19" w:name="CaseACocher70"/>
        <w:bookmarkEnd w:id="19"/>
        <w:tc>
          <w:tcPr>
            <w:tcW w:w="499" w:type="dxa"/>
            <w:shd w:val="clear" w:color="auto" w:fill="auto"/>
            <w:vAlign w:val="center"/>
          </w:tcPr>
          <w:p w14:paraId="1F699847" w14:textId="4FF8E4D9" w:rsidR="004328B7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3103A274" w14:textId="1A703B11" w:rsidR="004328B7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20" w:name="CaseACocher71"/>
        <w:bookmarkEnd w:id="20"/>
        <w:tc>
          <w:tcPr>
            <w:tcW w:w="499" w:type="dxa"/>
            <w:shd w:val="clear" w:color="auto" w:fill="auto"/>
            <w:vAlign w:val="center"/>
          </w:tcPr>
          <w:p w14:paraId="737BFAA1" w14:textId="5E96B3AC" w:rsidR="004328B7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21" w:name="CaseACocher72"/>
        <w:bookmarkEnd w:id="21"/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ADF0E" w14:textId="5677A5AD" w:rsidR="004328B7" w:rsidRPr="00F22543" w:rsidRDefault="00F22543" w:rsidP="00F55337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C23EF" w14:textId="77777777" w:rsidR="004328B7" w:rsidRPr="007B26A9" w:rsidRDefault="004328B7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</w:tbl>
    <w:p w14:paraId="155075B2" w14:textId="77777777" w:rsidR="00646B14" w:rsidRDefault="00646B14" w:rsidP="00646B14">
      <w:pPr>
        <w:ind w:right="360"/>
        <w:rPr>
          <w:rFonts w:ascii="Arial" w:hAnsi="Arial" w:cs="Arial"/>
          <w:sz w:val="10"/>
          <w:szCs w:val="10"/>
        </w:rPr>
      </w:pPr>
    </w:p>
    <w:tbl>
      <w:tblPr>
        <w:tblW w:w="11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4"/>
        <w:gridCol w:w="499"/>
        <w:gridCol w:w="499"/>
        <w:gridCol w:w="499"/>
        <w:gridCol w:w="501"/>
        <w:gridCol w:w="4626"/>
      </w:tblGrid>
      <w:tr w:rsidR="00646B14" w:rsidRPr="007B26A9" w14:paraId="43827319" w14:textId="77777777" w:rsidTr="00920ABF">
        <w:trPr>
          <w:trHeight w:val="284"/>
          <w:jc w:val="center"/>
        </w:trPr>
        <w:tc>
          <w:tcPr>
            <w:tcW w:w="4444" w:type="dxa"/>
            <w:shd w:val="clear" w:color="auto" w:fill="FF0000"/>
            <w:vAlign w:val="center"/>
          </w:tcPr>
          <w:p w14:paraId="4ABFF79E" w14:textId="77777777" w:rsidR="00646B14" w:rsidRPr="00F8772C" w:rsidRDefault="00646B14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b/>
                <w:color w:val="FFFFFF"/>
                <w:sz w:val="18"/>
                <w:szCs w:val="18"/>
              </w:rPr>
              <w:t>COMPETENCES DISCIPLINAIRES</w:t>
            </w:r>
            <w:r w:rsidR="007143E9" w:rsidRPr="00F8772C">
              <w:rPr>
                <w:rFonts w:ascii="Calibri" w:eastAsia="Calibri" w:hAnsi="Calibri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418B4CF4" w14:textId="77777777" w:rsidR="00646B14" w:rsidRPr="00F8772C" w:rsidRDefault="00646B14" w:rsidP="00F8772C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PF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1813FD57" w14:textId="77777777" w:rsidR="00646B14" w:rsidRPr="00F8772C" w:rsidRDefault="008740AD" w:rsidP="00F8772C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Q</w:t>
            </w:r>
            <w:r w:rsidR="00646B14"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</w:p>
        </w:tc>
        <w:tc>
          <w:tcPr>
            <w:tcW w:w="499" w:type="dxa"/>
            <w:vAlign w:val="center"/>
          </w:tcPr>
          <w:p w14:paraId="51EABE22" w14:textId="77777777" w:rsidR="00646B14" w:rsidRPr="00F8772C" w:rsidRDefault="008740AD" w:rsidP="00F8772C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P</w:t>
            </w:r>
            <w:r w:rsidR="00646B14"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358CFBCA" w14:textId="77777777" w:rsidR="00646B14" w:rsidRPr="00F8772C" w:rsidRDefault="001D6761" w:rsidP="00F8772C">
            <w:pPr>
              <w:spacing w:after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sz w:val="18"/>
                <w:szCs w:val="18"/>
              </w:rPr>
              <w:t>A</w:t>
            </w:r>
            <w:r w:rsidR="009343C0" w:rsidRPr="00F8772C">
              <w:rPr>
                <w:rFonts w:ascii="Calibri" w:eastAsia="Calibri" w:hAnsi="Calibri"/>
                <w:sz w:val="18"/>
                <w:szCs w:val="18"/>
              </w:rPr>
              <w:t>T</w:t>
            </w:r>
            <w:r w:rsidRPr="00F8772C">
              <w:rPr>
                <w:rFonts w:ascii="Calibri" w:eastAsia="Calibri" w:hAnsi="Calibri"/>
                <w:sz w:val="18"/>
                <w:szCs w:val="18"/>
              </w:rPr>
              <w:t>P</w:t>
            </w:r>
          </w:p>
        </w:tc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43B43" w14:textId="77777777" w:rsidR="00646B14" w:rsidRPr="007B26A9" w:rsidRDefault="00646B14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</w:rPr>
              <w:t>Commentaires : Constats et conseils</w:t>
            </w:r>
          </w:p>
        </w:tc>
      </w:tr>
      <w:tr w:rsidR="00DC2FD5" w:rsidRPr="007B26A9" w14:paraId="7376B393" w14:textId="77777777" w:rsidTr="00920ABF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7E86665D" w14:textId="77777777" w:rsidR="00DC2FD5" w:rsidRPr="00F8772C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t>Capacité de prévention et de dissuasion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0511E74A" w14:textId="5F8AA7E8" w:rsidR="00DC2FD5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22" w:name="CaseACocher80"/>
        <w:bookmarkEnd w:id="22"/>
        <w:tc>
          <w:tcPr>
            <w:tcW w:w="499" w:type="dxa"/>
            <w:shd w:val="clear" w:color="auto" w:fill="auto"/>
            <w:vAlign w:val="center"/>
          </w:tcPr>
          <w:p w14:paraId="1AE2ABC5" w14:textId="65584812" w:rsidR="00DC2FD5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04E46CA7" w14:textId="06D1BDBF" w:rsidR="00DC2FD5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8EC1A" w14:textId="37690EBF" w:rsidR="00DC2FD5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68C72" w14:textId="77777777" w:rsidR="00CD0797" w:rsidRPr="003F7C35" w:rsidRDefault="00CD0797" w:rsidP="00920ABF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8C36A3" w:rsidRPr="007B26A9" w14:paraId="74F95AFE" w14:textId="77777777" w:rsidTr="00920ABF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2BD3F727" w14:textId="77777777" w:rsidR="002F2FDF" w:rsidRPr="00222638" w:rsidRDefault="00C87CFD" w:rsidP="00F8772C">
            <w:pPr>
              <w:spacing w:after="0"/>
              <w:rPr>
                <w:rFonts w:ascii="Calibri" w:eastAsia="Calibri" w:hAnsi="Calibri"/>
                <w:bCs/>
                <w:sz w:val="18"/>
              </w:rPr>
            </w:pPr>
            <w:r w:rsidRPr="00222638">
              <w:rPr>
                <w:rFonts w:ascii="Calibri" w:eastAsia="Calibri" w:hAnsi="Calibri"/>
                <w:bCs/>
                <w:sz w:val="18"/>
              </w:rPr>
              <w:t xml:space="preserve">Détection et maîtrise des </w:t>
            </w:r>
            <w:r w:rsidR="005708FB">
              <w:rPr>
                <w:rFonts w:ascii="Calibri" w:eastAsia="Calibri" w:hAnsi="Calibri"/>
                <w:bCs/>
                <w:sz w:val="18"/>
              </w:rPr>
              <w:t>acteurs</w:t>
            </w:r>
            <w:r w:rsidRPr="00222638">
              <w:rPr>
                <w:rFonts w:ascii="Calibri" w:eastAsia="Calibri" w:hAnsi="Calibri"/>
                <w:bCs/>
                <w:sz w:val="18"/>
              </w:rPr>
              <w:t xml:space="preserve"> pollueurs</w:t>
            </w:r>
            <w:r w:rsidR="00907766" w:rsidRPr="00222638">
              <w:rPr>
                <w:rFonts w:ascii="Calibri" w:eastAsia="Calibri" w:hAnsi="Calibri"/>
                <w:bCs/>
                <w:sz w:val="18"/>
              </w:rPr>
              <w:t xml:space="preserve"> </w:t>
            </w:r>
            <w:r w:rsidR="005708FB">
              <w:rPr>
                <w:rFonts w:ascii="Calibri" w:eastAsia="Calibri" w:hAnsi="Calibri"/>
                <w:bCs/>
                <w:sz w:val="18"/>
              </w:rPr>
              <w:t>(y compris BT)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DBD6A9B" w14:textId="54677E5E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66AFBB89" w14:textId="2167B2D8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7EBA6117" w14:textId="2244C204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BA5E4" w14:textId="42D3DA1C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80374" w14:textId="77777777" w:rsidR="008C36A3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D20DF9" w:rsidRPr="007B26A9" w14:paraId="29B96491" w14:textId="77777777" w:rsidTr="00920ABF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1D24CB05" w14:textId="77777777" w:rsidR="00D20DF9" w:rsidRPr="00222638" w:rsidRDefault="00C87CFD" w:rsidP="00F8772C">
            <w:pPr>
              <w:spacing w:after="0"/>
              <w:rPr>
                <w:rFonts w:ascii="Calibri" w:eastAsia="Calibri" w:hAnsi="Calibri"/>
                <w:b/>
                <w:sz w:val="18"/>
              </w:rPr>
            </w:pPr>
            <w:r w:rsidRPr="00222638">
              <w:rPr>
                <w:rFonts w:ascii="Calibri" w:eastAsia="Calibri" w:hAnsi="Calibri"/>
                <w:b/>
                <w:sz w:val="18"/>
              </w:rPr>
              <w:t>Cohérence disciplinaire et protection des joueurs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78D4553" w14:textId="54634906" w:rsidR="00D20DF9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1A95811" w14:textId="7FF557BF" w:rsidR="00D20DF9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08A478FE" w14:textId="02344229" w:rsidR="00D20DF9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262A5" w14:textId="29DAD778" w:rsidR="00D20DF9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F1A86" w14:textId="77777777" w:rsidR="00D20DF9" w:rsidRPr="007B26A9" w:rsidRDefault="00D20DF9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D20DF9" w:rsidRPr="007B26A9" w14:paraId="4E05E6ED" w14:textId="77777777" w:rsidTr="00920ABF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4853D901" w14:textId="77777777" w:rsidR="00D20DF9" w:rsidRPr="00F8772C" w:rsidRDefault="00D20DF9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t>Discernement disciplinaire durant les moments forts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3B8DC65" w14:textId="4B88CF64" w:rsidR="00D20DF9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5EBF125" w14:textId="5A891408" w:rsidR="00D20DF9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778F0C34" w14:textId="57D2558A" w:rsidR="00D20DF9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41928" w14:textId="3B2878C8" w:rsidR="00D20DF9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5ED84" w14:textId="77777777" w:rsidR="00D20DF9" w:rsidRPr="007B26A9" w:rsidRDefault="00D20DF9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D20DF9" w:rsidRPr="007B26A9" w14:paraId="209E00C5" w14:textId="77777777" w:rsidTr="00920ABF">
        <w:trPr>
          <w:trHeight w:val="312"/>
          <w:jc w:val="center"/>
        </w:trPr>
        <w:tc>
          <w:tcPr>
            <w:tcW w:w="4444" w:type="dxa"/>
            <w:shd w:val="clear" w:color="auto" w:fill="auto"/>
            <w:vAlign w:val="center"/>
          </w:tcPr>
          <w:p w14:paraId="5378E33E" w14:textId="77777777" w:rsidR="00D20DF9" w:rsidRPr="00F8772C" w:rsidRDefault="00D20DF9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F8772C">
              <w:rPr>
                <w:rFonts w:ascii="Calibri" w:eastAsia="Calibri" w:hAnsi="Calibri"/>
                <w:sz w:val="18"/>
              </w:rPr>
              <w:t>Protection de l’autorité de</w:t>
            </w:r>
            <w:r w:rsidR="00854ACF" w:rsidRPr="00F8772C">
              <w:rPr>
                <w:rFonts w:ascii="Calibri" w:eastAsia="Calibri" w:hAnsi="Calibri"/>
                <w:sz w:val="18"/>
              </w:rPr>
              <w:t xml:space="preserve">s </w:t>
            </w:r>
            <w:r w:rsidRPr="00F8772C">
              <w:rPr>
                <w:rFonts w:ascii="Calibri" w:eastAsia="Calibri" w:hAnsi="Calibri"/>
                <w:sz w:val="18"/>
              </w:rPr>
              <w:t>arbitre</w:t>
            </w:r>
            <w:r w:rsidR="00854ACF" w:rsidRPr="00F8772C">
              <w:rPr>
                <w:rFonts w:ascii="Calibri" w:eastAsia="Calibri" w:hAnsi="Calibri"/>
                <w:sz w:val="18"/>
              </w:rPr>
              <w:t>s</w:t>
            </w:r>
          </w:p>
        </w:tc>
        <w:bookmarkStart w:id="23" w:name="CaseACocher85"/>
        <w:bookmarkEnd w:id="23"/>
        <w:tc>
          <w:tcPr>
            <w:tcW w:w="499" w:type="dxa"/>
            <w:shd w:val="clear" w:color="auto" w:fill="auto"/>
            <w:vAlign w:val="center"/>
          </w:tcPr>
          <w:p w14:paraId="5FB2B6DC" w14:textId="1AAE6ED8" w:rsidR="00D20DF9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24" w:name="CaseACocher86"/>
        <w:bookmarkEnd w:id="24"/>
        <w:tc>
          <w:tcPr>
            <w:tcW w:w="499" w:type="dxa"/>
            <w:shd w:val="clear" w:color="auto" w:fill="auto"/>
            <w:vAlign w:val="center"/>
          </w:tcPr>
          <w:p w14:paraId="661E00FE" w14:textId="30DF144F" w:rsidR="00D20DF9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818FFC5" w14:textId="791AEB3E" w:rsidR="00D20DF9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25" w:name="CaseACocher87"/>
        <w:bookmarkEnd w:id="25"/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8E6D4" w14:textId="18BFB3D8" w:rsidR="00D20DF9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C510B" w14:textId="77777777" w:rsidR="00D20DF9" w:rsidRPr="007B26A9" w:rsidRDefault="00D20DF9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</w:tbl>
    <w:p w14:paraId="68903D16" w14:textId="77777777" w:rsidR="001E4212" w:rsidRDefault="001E4212">
      <w:pPr>
        <w:ind w:left="180" w:right="360"/>
        <w:rPr>
          <w:rFonts w:ascii="Arial" w:hAnsi="Arial" w:cs="Arial"/>
          <w:sz w:val="10"/>
          <w:szCs w:val="10"/>
        </w:rPr>
      </w:pPr>
    </w:p>
    <w:tbl>
      <w:tblPr>
        <w:tblW w:w="11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5"/>
        <w:gridCol w:w="499"/>
        <w:gridCol w:w="499"/>
        <w:gridCol w:w="499"/>
        <w:gridCol w:w="501"/>
        <w:gridCol w:w="4626"/>
      </w:tblGrid>
      <w:tr w:rsidR="00DC2FD5" w:rsidRPr="007B26A9" w14:paraId="0915F976" w14:textId="77777777" w:rsidTr="00920ABF">
        <w:trPr>
          <w:trHeight w:val="284"/>
          <w:jc w:val="center"/>
        </w:trPr>
        <w:tc>
          <w:tcPr>
            <w:tcW w:w="4445" w:type="dxa"/>
            <w:shd w:val="clear" w:color="auto" w:fill="00B0F0"/>
            <w:vAlign w:val="center"/>
          </w:tcPr>
          <w:p w14:paraId="008465B0" w14:textId="77777777" w:rsidR="00DC2FD5" w:rsidRPr="00F37CD9" w:rsidRDefault="008C36A3" w:rsidP="00F8772C">
            <w:pPr>
              <w:spacing w:after="0"/>
              <w:rPr>
                <w:rFonts w:ascii="Calibri" w:eastAsia="Calibri" w:hAnsi="Calibri"/>
                <w:b/>
                <w:bCs/>
                <w:color w:val="FFFFFF"/>
                <w:sz w:val="18"/>
                <w:szCs w:val="18"/>
              </w:rPr>
            </w:pPr>
            <w:r w:rsidRPr="00F37CD9">
              <w:rPr>
                <w:rFonts w:ascii="Calibri" w:eastAsia="Calibri" w:hAnsi="Calibri"/>
                <w:b/>
                <w:bCs/>
                <w:color w:val="FFFFFF"/>
                <w:sz w:val="18"/>
                <w:szCs w:val="18"/>
              </w:rPr>
              <w:t>PERSONNALITE ET MANAGEMENT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23DCB9B" w14:textId="77777777" w:rsidR="00DC2FD5" w:rsidRPr="00F8772C" w:rsidRDefault="00DC2FD5" w:rsidP="00F8772C">
            <w:pPr>
              <w:spacing w:after="0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PF</w:t>
            </w:r>
          </w:p>
        </w:tc>
        <w:tc>
          <w:tcPr>
            <w:tcW w:w="499" w:type="dxa"/>
            <w:vAlign w:val="center"/>
          </w:tcPr>
          <w:p w14:paraId="47B8DBC4" w14:textId="77777777" w:rsidR="00DC2FD5" w:rsidRPr="00F8772C" w:rsidRDefault="00DC2FD5" w:rsidP="00F8772C">
            <w:pPr>
              <w:spacing w:after="0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QA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19D3C725" w14:textId="77777777" w:rsidR="00DC2FD5" w:rsidRPr="00F8772C" w:rsidRDefault="00DC2FD5" w:rsidP="00F8772C">
            <w:pPr>
              <w:spacing w:after="0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PA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6C8BA138" w14:textId="77777777" w:rsidR="00DC2FD5" w:rsidRPr="00F8772C" w:rsidRDefault="001D6761" w:rsidP="00F8772C">
            <w:pPr>
              <w:spacing w:after="0"/>
              <w:jc w:val="center"/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A</w:t>
            </w:r>
            <w:r w:rsidR="009343C0" w:rsidRPr="00F8772C">
              <w:rPr>
                <w:rFonts w:ascii="Calibri" w:eastAsia="Calibri" w:hAnsi="Calibri"/>
                <w:iCs/>
                <w:sz w:val="18"/>
                <w:szCs w:val="18"/>
              </w:rPr>
              <w:t>T</w:t>
            </w:r>
            <w:r w:rsidRPr="00F8772C">
              <w:rPr>
                <w:rFonts w:ascii="Calibri" w:eastAsia="Calibri" w:hAnsi="Calibri"/>
                <w:iCs/>
                <w:sz w:val="18"/>
                <w:szCs w:val="18"/>
              </w:rPr>
              <w:t>P</w:t>
            </w:r>
          </w:p>
        </w:tc>
        <w:tc>
          <w:tcPr>
            <w:tcW w:w="4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4C5D3" w14:textId="77777777" w:rsidR="00DC2FD5" w:rsidRPr="007B26A9" w:rsidRDefault="00DC2FD5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</w:rPr>
              <w:t>Commentaires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7B26A9">
              <w:rPr>
                <w:rFonts w:ascii="Calibri" w:eastAsia="Calibri" w:hAnsi="Calibri"/>
                <w:sz w:val="18"/>
                <w:szCs w:val="18"/>
              </w:rPr>
              <w:t>: Constats et conseils</w:t>
            </w:r>
          </w:p>
        </w:tc>
      </w:tr>
      <w:tr w:rsidR="00DC2FD5" w:rsidRPr="007B26A9" w14:paraId="13924933" w14:textId="77777777" w:rsidTr="00920ABF">
        <w:trPr>
          <w:trHeight w:val="312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2B0FD41F" w14:textId="77777777" w:rsidR="00DC2FD5" w:rsidRPr="00907766" w:rsidRDefault="008C36A3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907766">
              <w:rPr>
                <w:rFonts w:ascii="Calibri" w:eastAsia="Calibri" w:hAnsi="Calibri"/>
                <w:sz w:val="18"/>
                <w:szCs w:val="18"/>
              </w:rPr>
              <w:t>L’arbitre</w:t>
            </w:r>
            <w:r w:rsidR="000905D6" w:rsidRPr="00907766">
              <w:rPr>
                <w:rFonts w:ascii="Calibri" w:eastAsia="Calibri" w:hAnsi="Calibri"/>
                <w:sz w:val="18"/>
                <w:szCs w:val="18"/>
              </w:rPr>
              <w:t xml:space="preserve"> dans le match</w:t>
            </w:r>
            <w:r w:rsidRPr="00907766">
              <w:rPr>
                <w:rFonts w:ascii="Calibri" w:eastAsia="Calibri" w:hAnsi="Calibri"/>
                <w:sz w:val="18"/>
                <w:szCs w:val="18"/>
              </w:rPr>
              <w:t> : stature, charisme et leadership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19498234" w14:textId="0D6324F0" w:rsidR="00DC2FD5" w:rsidRPr="00F22543" w:rsidRDefault="00A253CB" w:rsidP="00936D7E">
            <w:pPr>
              <w:spacing w:after="0"/>
              <w:jc w:val="center"/>
              <w:rPr>
                <w:b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3414CFAC" w14:textId="2F8CB8E5" w:rsidR="00DC2FD5" w:rsidRPr="00F22543" w:rsidRDefault="00A253CB" w:rsidP="00936D7E">
            <w:pPr>
              <w:spacing w:after="0"/>
              <w:jc w:val="center"/>
              <w:rPr>
                <w:b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1D6FB79A" w14:textId="449DFB63" w:rsidR="00DC2FD5" w:rsidRPr="00F22543" w:rsidRDefault="00A253CB" w:rsidP="00936D7E">
            <w:pPr>
              <w:spacing w:after="0"/>
              <w:jc w:val="center"/>
              <w:rPr>
                <w:b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358AC" w14:textId="7BC1E8C4" w:rsidR="00DC2FD5" w:rsidRPr="00F22543" w:rsidRDefault="00A253CB" w:rsidP="00936D7E">
            <w:pPr>
              <w:spacing w:after="0"/>
              <w:jc w:val="center"/>
              <w:rPr>
                <w:b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DB47F" w14:textId="77777777" w:rsidR="002B4602" w:rsidRPr="007B26A9" w:rsidRDefault="002B4602" w:rsidP="00920ABF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8C36A3" w:rsidRPr="007B26A9" w14:paraId="17B6F064" w14:textId="77777777" w:rsidTr="00920ABF">
        <w:trPr>
          <w:trHeight w:val="312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6E0EF3EE" w14:textId="77777777" w:rsidR="008C36A3" w:rsidRPr="007B4F68" w:rsidRDefault="008C36A3" w:rsidP="00F8772C">
            <w:pPr>
              <w:spacing w:after="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>Ma</w:t>
            </w:r>
            <w:r w:rsidR="00224899"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>î</w:t>
            </w:r>
            <w:r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>trise émotionnelle : courage</w:t>
            </w:r>
            <w:r w:rsidR="001023B6"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, </w:t>
            </w:r>
            <w:r w:rsidR="00A50A8C"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lucidité, </w:t>
            </w:r>
            <w:r w:rsidR="00E62B40"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>imp</w:t>
            </w:r>
            <w:r w:rsidR="006E745F" w:rsidRPr="007B4F68">
              <w:rPr>
                <w:rFonts w:ascii="Calibri" w:eastAsia="Calibri" w:hAnsi="Calibri"/>
                <w:b/>
                <w:bCs/>
                <w:sz w:val="18"/>
                <w:szCs w:val="18"/>
              </w:rPr>
              <w:t>assibilité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4EB0D976" w14:textId="590BA54E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71936233" w14:textId="2ED19627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E2B32AB" w14:textId="397A1077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39294" w14:textId="1AD664D9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B040B" w14:textId="77777777" w:rsidR="008C36A3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8C36A3" w:rsidRPr="007B26A9" w14:paraId="7560257F" w14:textId="77777777" w:rsidTr="00920ABF">
        <w:trPr>
          <w:trHeight w:val="312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6030F05D" w14:textId="77777777" w:rsidR="008C36A3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Communication avec les acteurs d</w:t>
            </w:r>
            <w:r w:rsidR="000D2505">
              <w:rPr>
                <w:rFonts w:ascii="Calibri" w:eastAsia="Calibri" w:hAnsi="Calibri"/>
                <w:sz w:val="18"/>
              </w:rPr>
              <w:t>e la rencontre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081F6ED" w14:textId="2DE7947A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4EAC574" w14:textId="2837D647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DA5C76F" w14:textId="01241FFD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E0D46D" w14:textId="61EBD73E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2310A" w14:textId="77777777" w:rsidR="008C36A3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8C36A3" w:rsidRPr="007B26A9" w14:paraId="2B139121" w14:textId="77777777" w:rsidTr="00920ABF">
        <w:trPr>
          <w:trHeight w:val="312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048B6350" w14:textId="77777777" w:rsidR="008C36A3" w:rsidRPr="00266225" w:rsidRDefault="00976737" w:rsidP="00F8772C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</w:rPr>
              <w:t>Collaboration et man</w:t>
            </w:r>
            <w:r w:rsidR="00837D6D">
              <w:rPr>
                <w:rFonts w:ascii="Calibri" w:eastAsia="Calibri" w:hAnsi="Calibri"/>
                <w:sz w:val="18"/>
              </w:rPr>
              <w:t>a</w:t>
            </w:r>
            <w:r>
              <w:rPr>
                <w:rFonts w:ascii="Calibri" w:eastAsia="Calibri" w:hAnsi="Calibri"/>
                <w:sz w:val="18"/>
              </w:rPr>
              <w:t>gement de l’équipe arbitrale</w:t>
            </w:r>
          </w:p>
        </w:tc>
        <w:bookmarkStart w:id="26" w:name="CaseACocher40"/>
        <w:bookmarkEnd w:id="26"/>
        <w:tc>
          <w:tcPr>
            <w:tcW w:w="499" w:type="dxa"/>
            <w:shd w:val="clear" w:color="auto" w:fill="auto"/>
            <w:vAlign w:val="center"/>
          </w:tcPr>
          <w:p w14:paraId="726DB65F" w14:textId="2FAD576B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75FA5132" w14:textId="27FF6669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27" w:name="CaseACocher41"/>
        <w:bookmarkEnd w:id="27"/>
        <w:tc>
          <w:tcPr>
            <w:tcW w:w="499" w:type="dxa"/>
            <w:shd w:val="clear" w:color="auto" w:fill="auto"/>
            <w:vAlign w:val="center"/>
          </w:tcPr>
          <w:p w14:paraId="1F09E094" w14:textId="0C088903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28" w:name="CaseACocher42"/>
        <w:bookmarkEnd w:id="28"/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95984" w14:textId="3E7CFAC7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C0F4B" w14:textId="77777777" w:rsidR="008C36A3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  <w:tr w:rsidR="008C36A3" w:rsidRPr="007B26A9" w14:paraId="628D3DC9" w14:textId="77777777" w:rsidTr="00920ABF">
        <w:trPr>
          <w:trHeight w:val="312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28B37396" w14:textId="77777777" w:rsidR="008C36A3" w:rsidRPr="007B26A9" w:rsidRDefault="0040549E" w:rsidP="00F8772C">
            <w:pPr>
              <w:spacing w:after="0"/>
              <w:rPr>
                <w:rFonts w:ascii="Calibri" w:eastAsia="Calibri" w:hAnsi="Calibri"/>
                <w:sz w:val="18"/>
              </w:rPr>
            </w:pPr>
            <w:r w:rsidRPr="00804B4F">
              <w:rPr>
                <w:rFonts w:ascii="Calibri" w:eastAsia="Calibri" w:hAnsi="Calibri"/>
                <w:sz w:val="18"/>
              </w:rPr>
              <w:t>Après match : l</w:t>
            </w:r>
            <w:r w:rsidR="00976737" w:rsidRPr="00804B4F">
              <w:rPr>
                <w:rFonts w:ascii="Calibri" w:eastAsia="Calibri" w:hAnsi="Calibri"/>
                <w:sz w:val="18"/>
              </w:rPr>
              <w:t xml:space="preserve">ucidité </w:t>
            </w:r>
            <w:r w:rsidRPr="00804B4F">
              <w:rPr>
                <w:rFonts w:ascii="Calibri" w:eastAsia="Calibri" w:hAnsi="Calibri"/>
                <w:sz w:val="18"/>
              </w:rPr>
              <w:t>face</w:t>
            </w:r>
            <w:r w:rsidR="00D029A9" w:rsidRPr="00804B4F">
              <w:rPr>
                <w:rFonts w:ascii="Calibri" w:eastAsia="Calibri" w:hAnsi="Calibri"/>
                <w:sz w:val="18"/>
              </w:rPr>
              <w:t xml:space="preserve"> à</w:t>
            </w:r>
            <w:r w:rsidRPr="00804B4F">
              <w:rPr>
                <w:rFonts w:ascii="Calibri" w:eastAsia="Calibri" w:hAnsi="Calibri"/>
                <w:sz w:val="18"/>
              </w:rPr>
              <w:t xml:space="preserve"> l’analyse </w:t>
            </w:r>
            <w:r w:rsidR="00976737" w:rsidRPr="00804B4F">
              <w:rPr>
                <w:rFonts w:ascii="Calibri" w:eastAsia="Calibri" w:hAnsi="Calibri"/>
                <w:sz w:val="18"/>
              </w:rPr>
              <w:t>et comportement</w:t>
            </w:r>
            <w:r w:rsidR="00976737">
              <w:rPr>
                <w:rFonts w:ascii="Calibri" w:eastAsia="Calibri" w:hAnsi="Calibri"/>
                <w:sz w:val="18"/>
              </w:rPr>
              <w:t xml:space="preserve"> </w:t>
            </w:r>
          </w:p>
        </w:tc>
        <w:bookmarkStart w:id="29" w:name="CaseACocher49"/>
        <w:bookmarkEnd w:id="29"/>
        <w:tc>
          <w:tcPr>
            <w:tcW w:w="499" w:type="dxa"/>
            <w:shd w:val="clear" w:color="auto" w:fill="auto"/>
            <w:vAlign w:val="center"/>
          </w:tcPr>
          <w:p w14:paraId="0765F7BE" w14:textId="5BAD7118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6DDDFAFA" w14:textId="27D88687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30" w:name="CaseACocher50"/>
        <w:bookmarkEnd w:id="30"/>
        <w:tc>
          <w:tcPr>
            <w:tcW w:w="499" w:type="dxa"/>
            <w:shd w:val="clear" w:color="auto" w:fill="auto"/>
            <w:vAlign w:val="center"/>
          </w:tcPr>
          <w:p w14:paraId="77F2498B" w14:textId="38ADB698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bookmarkStart w:id="31" w:name="CaseACocher51"/>
        <w:bookmarkEnd w:id="31"/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C5C19" w14:textId="7B42BEFB" w:rsidR="008C36A3" w:rsidRPr="00F22543" w:rsidRDefault="00A253CB" w:rsidP="00936D7E">
            <w:pPr>
              <w:spacing w:after="0"/>
              <w:jc w:val="center"/>
              <w:rPr>
                <w:rFonts w:ascii="Calibri" w:eastAsia="Calibri" w:hAnsi="Calibri"/>
                <w:b/>
                <w:sz w:val="18"/>
              </w:rPr>
            </w:pPr>
            <w:r w:rsidRPr="007B26A9">
              <w:rPr>
                <w:rFonts w:ascii="Calibri" w:eastAsia="Calibri" w:hAnsi="Calibri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</w:rPr>
            </w:r>
            <w:r w:rsidRPr="007B26A9">
              <w:rPr>
                <w:rFonts w:ascii="Calibri" w:eastAsia="Calibri" w:hAnsi="Calibri"/>
                <w:sz w:val="18"/>
              </w:rPr>
              <w:fldChar w:fldCharType="end"/>
            </w: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5F5A4" w14:textId="77777777" w:rsidR="008C36A3" w:rsidRPr="007B26A9" w:rsidRDefault="008C36A3" w:rsidP="00F8772C">
            <w:pPr>
              <w:spacing w:after="0"/>
              <w:rPr>
                <w:rFonts w:ascii="Calibri" w:eastAsia="Calibri" w:hAnsi="Calibri"/>
                <w:sz w:val="18"/>
              </w:rPr>
            </w:pPr>
          </w:p>
        </w:tc>
      </w:tr>
    </w:tbl>
    <w:p w14:paraId="5F88447A" w14:textId="77777777" w:rsidR="008732C1" w:rsidRPr="00CF7CDE" w:rsidRDefault="008732C1" w:rsidP="008732C1">
      <w:pPr>
        <w:rPr>
          <w:rFonts w:ascii="Calibri" w:hAnsi="Calibri"/>
          <w:vanish/>
          <w:sz w:val="12"/>
          <w:szCs w:val="12"/>
        </w:rPr>
      </w:pPr>
    </w:p>
    <w:p w14:paraId="09B7D93C" w14:textId="77777777" w:rsidR="00936D7E" w:rsidRPr="00CF7CDE" w:rsidRDefault="00936D7E" w:rsidP="00936D7E">
      <w:pPr>
        <w:spacing w:after="0"/>
        <w:ind w:right="360"/>
        <w:rPr>
          <w:rFonts w:ascii="Calibri" w:hAnsi="Calibri" w:cs="Arial"/>
        </w:rPr>
      </w:pPr>
    </w:p>
    <w:tbl>
      <w:tblPr>
        <w:tblW w:w="11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5"/>
        <w:gridCol w:w="6624"/>
      </w:tblGrid>
      <w:tr w:rsidR="00062322" w:rsidRPr="007B26A9" w14:paraId="1D184ADE" w14:textId="77777777" w:rsidTr="00920ABF">
        <w:trPr>
          <w:trHeight w:val="284"/>
          <w:jc w:val="center"/>
        </w:trPr>
        <w:tc>
          <w:tcPr>
            <w:tcW w:w="4445" w:type="dxa"/>
            <w:shd w:val="clear" w:color="auto" w:fill="auto"/>
            <w:vAlign w:val="center"/>
          </w:tcPr>
          <w:p w14:paraId="6D158F43" w14:textId="77777777" w:rsidR="00062322" w:rsidRPr="00062322" w:rsidRDefault="00062322" w:rsidP="00936D7E">
            <w:pPr>
              <w:spacing w:after="0"/>
              <w:rPr>
                <w:rFonts w:ascii="Calibri" w:eastAsia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062322">
              <w:rPr>
                <w:rFonts w:ascii="Calibri" w:eastAsia="Calibri" w:hAnsi="Calibri"/>
                <w:b/>
                <w:bCs/>
                <w:color w:val="000000" w:themeColor="text1"/>
                <w:sz w:val="18"/>
                <w:szCs w:val="18"/>
              </w:rPr>
              <w:t>APPRECIATION GENERALE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6F25ED94" w14:textId="29E25841" w:rsidR="00062322" w:rsidRPr="00C55B6E" w:rsidRDefault="00062322" w:rsidP="00936D7E">
            <w:pPr>
              <w:spacing w:after="0"/>
              <w:rPr>
                <w:rFonts w:ascii="Calibri" w:eastAsia="Calibri" w:hAnsi="Calibri"/>
                <w:b/>
                <w:bCs/>
                <w:iCs/>
                <w:sz w:val="18"/>
                <w:szCs w:val="18"/>
              </w:rPr>
            </w:pPr>
            <w:r w:rsidRPr="00E935F6">
              <w:rPr>
                <w:rFonts w:ascii="Calibri" w:eastAsia="Calibri" w:hAnsi="Calibri"/>
                <w:b/>
                <w:bCs/>
                <w:iCs/>
                <w:sz w:val="18"/>
                <w:szCs w:val="18"/>
                <w:u w:val="single"/>
              </w:rPr>
              <w:t>Note</w:t>
            </w:r>
            <w:r w:rsidR="00E935F6">
              <w:rPr>
                <w:rFonts w:ascii="Calibri" w:eastAsia="Calibri" w:hAnsi="Calibri"/>
                <w:b/>
                <w:bCs/>
                <w:iCs/>
                <w:sz w:val="18"/>
                <w:szCs w:val="18"/>
              </w:rPr>
              <w:t xml:space="preserve"> :  </w:t>
            </w:r>
            <w:r w:rsidRPr="00C55B6E">
              <w:rPr>
                <w:rFonts w:ascii="Calibri" w:eastAsia="Calibri" w:hAnsi="Calibri"/>
                <w:b/>
                <w:bCs/>
                <w:iCs/>
                <w:sz w:val="18"/>
                <w:szCs w:val="18"/>
              </w:rPr>
              <w:t xml:space="preserve"> / 100 </w:t>
            </w:r>
            <w:r w:rsidR="00C55B6E">
              <w:rPr>
                <w:rFonts w:ascii="Calibri" w:eastAsia="Calibri" w:hAnsi="Calibri"/>
                <w:b/>
                <w:bCs/>
                <w:iCs/>
                <w:sz w:val="18"/>
                <w:szCs w:val="18"/>
              </w:rPr>
              <w:t xml:space="preserve">     </w:t>
            </w:r>
          </w:p>
        </w:tc>
      </w:tr>
      <w:tr w:rsidR="00062322" w:rsidRPr="007B26A9" w14:paraId="66D7CB20" w14:textId="77777777" w:rsidTr="00920ABF">
        <w:trPr>
          <w:trHeight w:val="3239"/>
          <w:jc w:val="center"/>
        </w:trPr>
        <w:tc>
          <w:tcPr>
            <w:tcW w:w="11069" w:type="dxa"/>
            <w:gridSpan w:val="2"/>
            <w:shd w:val="clear" w:color="auto" w:fill="auto"/>
          </w:tcPr>
          <w:p w14:paraId="47FCE31E" w14:textId="0A5159A6" w:rsidR="00062322" w:rsidRPr="00E935F6" w:rsidRDefault="00062322" w:rsidP="00920ABF">
            <w:pPr>
              <w:spacing w:after="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  <w:r w:rsidRPr="00E935F6">
              <w:rPr>
                <w:rFonts w:ascii="Calibri" w:eastAsia="Calibri" w:hAnsi="Calibri"/>
                <w:b/>
                <w:iCs/>
                <w:sz w:val="18"/>
                <w:szCs w:val="18"/>
              </w:rPr>
              <w:t>Difficulté</w:t>
            </w:r>
            <w:r w:rsidR="009236E3">
              <w:rPr>
                <w:rFonts w:ascii="Calibri" w:eastAsia="Calibri" w:hAnsi="Calibri"/>
                <w:b/>
                <w:iCs/>
                <w:sz w:val="18"/>
                <w:szCs w:val="18"/>
              </w:rPr>
              <w:t>s</w:t>
            </w:r>
            <w:bookmarkStart w:id="32" w:name="_GoBack"/>
            <w:bookmarkEnd w:id="32"/>
            <w:r w:rsidRPr="00E935F6">
              <w:rPr>
                <w:rFonts w:ascii="Calibri" w:eastAsia="Calibri" w:hAnsi="Calibri"/>
                <w:b/>
                <w:iCs/>
                <w:sz w:val="18"/>
                <w:szCs w:val="18"/>
              </w:rPr>
              <w:t xml:space="preserve"> du match, </w:t>
            </w:r>
            <w:r w:rsidR="00BA08C9" w:rsidRPr="00E935F6">
              <w:rPr>
                <w:rFonts w:ascii="Calibri" w:eastAsia="Calibri" w:hAnsi="Calibri"/>
                <w:b/>
                <w:iCs/>
                <w:sz w:val="18"/>
                <w:szCs w:val="18"/>
              </w:rPr>
              <w:t xml:space="preserve">autres éléments de </w:t>
            </w:r>
            <w:r w:rsidRPr="00E935F6">
              <w:rPr>
                <w:rFonts w:ascii="Calibri" w:eastAsia="Calibri" w:hAnsi="Calibri"/>
                <w:b/>
                <w:iCs/>
                <w:sz w:val="18"/>
                <w:szCs w:val="18"/>
              </w:rPr>
              <w:t xml:space="preserve">contexte, </w:t>
            </w:r>
            <w:r w:rsidR="00BA08C9" w:rsidRPr="00E935F6">
              <w:rPr>
                <w:rFonts w:ascii="Calibri" w:eastAsia="Calibri" w:hAnsi="Calibri"/>
                <w:b/>
                <w:iCs/>
                <w:sz w:val="18"/>
                <w:szCs w:val="18"/>
              </w:rPr>
              <w:t xml:space="preserve">faits remarquables, </w:t>
            </w:r>
            <w:r w:rsidRPr="00E935F6">
              <w:rPr>
                <w:rFonts w:ascii="Calibri" w:eastAsia="Calibri" w:hAnsi="Calibri"/>
                <w:b/>
                <w:iCs/>
                <w:sz w:val="18"/>
                <w:szCs w:val="18"/>
              </w:rPr>
              <w:t>qualités démontrées, profil</w:t>
            </w:r>
            <w:r w:rsidR="00BA08C9" w:rsidRPr="00E935F6">
              <w:rPr>
                <w:rFonts w:ascii="Calibri" w:eastAsia="Calibri" w:hAnsi="Calibri"/>
                <w:b/>
                <w:iCs/>
                <w:sz w:val="18"/>
                <w:szCs w:val="18"/>
              </w:rPr>
              <w:t xml:space="preserve"> décelé</w:t>
            </w:r>
            <w:r w:rsidRPr="00E935F6">
              <w:rPr>
                <w:rFonts w:ascii="Calibri" w:eastAsia="Calibri" w:hAnsi="Calibri"/>
                <w:b/>
                <w:iCs/>
                <w:sz w:val="18"/>
                <w:szCs w:val="18"/>
              </w:rPr>
              <w:t>, axes de travail</w:t>
            </w:r>
            <w:r w:rsidR="00BA08C9" w:rsidRPr="00E935F6">
              <w:rPr>
                <w:rFonts w:ascii="Calibri" w:eastAsia="Calibri" w:hAnsi="Calibri"/>
                <w:b/>
                <w:iCs/>
                <w:sz w:val="18"/>
                <w:szCs w:val="18"/>
              </w:rPr>
              <w:t xml:space="preserve"> préconisés</w:t>
            </w:r>
          </w:p>
          <w:p w14:paraId="4BA1BFC7" w14:textId="77777777" w:rsidR="00062322" w:rsidRDefault="00062322" w:rsidP="00920ABF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174712E2" w14:textId="77777777" w:rsidR="00062322" w:rsidRDefault="00062322" w:rsidP="00920ABF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1CAC168F" w14:textId="77777777" w:rsidR="00062322" w:rsidRDefault="00062322" w:rsidP="00920ABF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10EA371B" w14:textId="77777777" w:rsidR="00062322" w:rsidRDefault="00062322" w:rsidP="00920ABF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0450C168" w14:textId="77777777" w:rsidR="00062322" w:rsidRDefault="00062322" w:rsidP="00920ABF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291867E8" w14:textId="77777777" w:rsidR="00062322" w:rsidRDefault="00062322" w:rsidP="00920ABF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285700CE" w14:textId="77777777" w:rsidR="00062322" w:rsidRDefault="00062322" w:rsidP="00920ABF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2CC6AA4A" w14:textId="77777777" w:rsidR="00062322" w:rsidRDefault="00062322" w:rsidP="00920ABF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5C7FAF59" w14:textId="77777777" w:rsidR="00062322" w:rsidRDefault="00062322" w:rsidP="00920ABF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2976DAB3" w14:textId="77777777" w:rsidR="00062322" w:rsidRDefault="00062322" w:rsidP="00920ABF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4FB0D80C" w14:textId="77777777" w:rsidR="00062322" w:rsidRDefault="00062322" w:rsidP="00920ABF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4E5D2817" w14:textId="77777777" w:rsidR="00062322" w:rsidRPr="00936D7E" w:rsidRDefault="00062322" w:rsidP="00920ABF">
            <w:pPr>
              <w:spacing w:after="0"/>
              <w:rPr>
                <w:rFonts w:ascii="Calibri" w:eastAsia="Calibri" w:hAnsi="Calibri"/>
                <w:iCs/>
                <w:sz w:val="18"/>
                <w:szCs w:val="18"/>
              </w:rPr>
            </w:pPr>
          </w:p>
        </w:tc>
      </w:tr>
    </w:tbl>
    <w:p w14:paraId="7F98837B" w14:textId="77777777" w:rsidR="00867864" w:rsidRPr="00062322" w:rsidRDefault="00867864" w:rsidP="000D2505">
      <w:pPr>
        <w:ind w:right="360"/>
        <w:rPr>
          <w:rFonts w:ascii="Calibri" w:hAnsi="Calibri" w:cs="Arial"/>
        </w:rPr>
      </w:pPr>
    </w:p>
    <w:sectPr w:rsidR="00867864" w:rsidRPr="00062322" w:rsidSect="00412AE1">
      <w:pgSz w:w="11906" w:h="16838"/>
      <w:pgMar w:top="0" w:right="26" w:bottom="180" w:left="1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liard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A497B"/>
    <w:multiLevelType w:val="hybridMultilevel"/>
    <w:tmpl w:val="60109D9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C05C86"/>
    <w:multiLevelType w:val="hybridMultilevel"/>
    <w:tmpl w:val="5BA2B8D0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5B1139"/>
    <w:multiLevelType w:val="hybridMultilevel"/>
    <w:tmpl w:val="83560C14"/>
    <w:lvl w:ilvl="0" w:tplc="8A9AC2CC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02245"/>
    <w:multiLevelType w:val="hybridMultilevel"/>
    <w:tmpl w:val="AA62DCEA"/>
    <w:lvl w:ilvl="0" w:tplc="A08CBC1E">
      <w:start w:val="1"/>
      <w:numFmt w:val="upperLetter"/>
      <w:pStyle w:val="Titre6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6E"/>
    <w:rsid w:val="000022B8"/>
    <w:rsid w:val="00003735"/>
    <w:rsid w:val="00017E54"/>
    <w:rsid w:val="000206A5"/>
    <w:rsid w:val="00032709"/>
    <w:rsid w:val="00035839"/>
    <w:rsid w:val="00041294"/>
    <w:rsid w:val="0004220E"/>
    <w:rsid w:val="000445FA"/>
    <w:rsid w:val="00053D3D"/>
    <w:rsid w:val="00057674"/>
    <w:rsid w:val="00062322"/>
    <w:rsid w:val="00070F20"/>
    <w:rsid w:val="00075F75"/>
    <w:rsid w:val="00076252"/>
    <w:rsid w:val="0008358F"/>
    <w:rsid w:val="000905D6"/>
    <w:rsid w:val="00090AF2"/>
    <w:rsid w:val="00093E6D"/>
    <w:rsid w:val="000A051D"/>
    <w:rsid w:val="000A3F36"/>
    <w:rsid w:val="000A42BE"/>
    <w:rsid w:val="000B706D"/>
    <w:rsid w:val="000C4D04"/>
    <w:rsid w:val="000D2505"/>
    <w:rsid w:val="000E3BF7"/>
    <w:rsid w:val="000F0287"/>
    <w:rsid w:val="000F2ACB"/>
    <w:rsid w:val="001023B6"/>
    <w:rsid w:val="001157A8"/>
    <w:rsid w:val="00122F38"/>
    <w:rsid w:val="00136D8D"/>
    <w:rsid w:val="00140D4C"/>
    <w:rsid w:val="0014266A"/>
    <w:rsid w:val="00143EED"/>
    <w:rsid w:val="00145D0D"/>
    <w:rsid w:val="00151A34"/>
    <w:rsid w:val="00161033"/>
    <w:rsid w:val="00164F73"/>
    <w:rsid w:val="0017225C"/>
    <w:rsid w:val="0017263D"/>
    <w:rsid w:val="00172943"/>
    <w:rsid w:val="001751C6"/>
    <w:rsid w:val="001764C8"/>
    <w:rsid w:val="00181787"/>
    <w:rsid w:val="00187736"/>
    <w:rsid w:val="001942C9"/>
    <w:rsid w:val="001958B2"/>
    <w:rsid w:val="001969C9"/>
    <w:rsid w:val="001B2D1E"/>
    <w:rsid w:val="001B7DB9"/>
    <w:rsid w:val="001D4CE3"/>
    <w:rsid w:val="001D5891"/>
    <w:rsid w:val="001D6761"/>
    <w:rsid w:val="001E4212"/>
    <w:rsid w:val="00204231"/>
    <w:rsid w:val="00206F6E"/>
    <w:rsid w:val="00207AAF"/>
    <w:rsid w:val="0021285C"/>
    <w:rsid w:val="00222638"/>
    <w:rsid w:val="0022480B"/>
    <w:rsid w:val="00224899"/>
    <w:rsid w:val="00231391"/>
    <w:rsid w:val="00233126"/>
    <w:rsid w:val="002347A0"/>
    <w:rsid w:val="0023487F"/>
    <w:rsid w:val="002511F8"/>
    <w:rsid w:val="0025173B"/>
    <w:rsid w:val="0026166D"/>
    <w:rsid w:val="00262810"/>
    <w:rsid w:val="00270FF0"/>
    <w:rsid w:val="00276D01"/>
    <w:rsid w:val="00283976"/>
    <w:rsid w:val="00284696"/>
    <w:rsid w:val="00285B54"/>
    <w:rsid w:val="0029070D"/>
    <w:rsid w:val="002A5EFE"/>
    <w:rsid w:val="002B4602"/>
    <w:rsid w:val="002C25DF"/>
    <w:rsid w:val="002C7069"/>
    <w:rsid w:val="002E065B"/>
    <w:rsid w:val="002E3419"/>
    <w:rsid w:val="002E4F05"/>
    <w:rsid w:val="002F2FDF"/>
    <w:rsid w:val="002F7420"/>
    <w:rsid w:val="00300B81"/>
    <w:rsid w:val="0030526F"/>
    <w:rsid w:val="00305BE6"/>
    <w:rsid w:val="00313DE6"/>
    <w:rsid w:val="00315444"/>
    <w:rsid w:val="003204A8"/>
    <w:rsid w:val="00323C3E"/>
    <w:rsid w:val="00324A73"/>
    <w:rsid w:val="00327340"/>
    <w:rsid w:val="00333FFC"/>
    <w:rsid w:val="00337AD0"/>
    <w:rsid w:val="00342FDE"/>
    <w:rsid w:val="0034575F"/>
    <w:rsid w:val="00347AA3"/>
    <w:rsid w:val="00365608"/>
    <w:rsid w:val="00366705"/>
    <w:rsid w:val="00366733"/>
    <w:rsid w:val="003722DB"/>
    <w:rsid w:val="00375D54"/>
    <w:rsid w:val="003763E1"/>
    <w:rsid w:val="00395D97"/>
    <w:rsid w:val="003962A0"/>
    <w:rsid w:val="00396A1E"/>
    <w:rsid w:val="003975A0"/>
    <w:rsid w:val="003B0B6D"/>
    <w:rsid w:val="003C1F94"/>
    <w:rsid w:val="003C6751"/>
    <w:rsid w:val="003D04EC"/>
    <w:rsid w:val="003D1621"/>
    <w:rsid w:val="003D306F"/>
    <w:rsid w:val="003D5BF8"/>
    <w:rsid w:val="003D6529"/>
    <w:rsid w:val="003F7C35"/>
    <w:rsid w:val="0040549E"/>
    <w:rsid w:val="0041289B"/>
    <w:rsid w:val="00412AE1"/>
    <w:rsid w:val="00414DA5"/>
    <w:rsid w:val="004277E0"/>
    <w:rsid w:val="004328B7"/>
    <w:rsid w:val="004402FD"/>
    <w:rsid w:val="00443ECC"/>
    <w:rsid w:val="00445056"/>
    <w:rsid w:val="00456912"/>
    <w:rsid w:val="00470163"/>
    <w:rsid w:val="00476C02"/>
    <w:rsid w:val="004804FB"/>
    <w:rsid w:val="00481B62"/>
    <w:rsid w:val="00484E9D"/>
    <w:rsid w:val="00485522"/>
    <w:rsid w:val="00485D50"/>
    <w:rsid w:val="004A2010"/>
    <w:rsid w:val="004A4F39"/>
    <w:rsid w:val="004B12B0"/>
    <w:rsid w:val="004B495A"/>
    <w:rsid w:val="004B4D1D"/>
    <w:rsid w:val="004C0EEA"/>
    <w:rsid w:val="004C3DFB"/>
    <w:rsid w:val="004C4212"/>
    <w:rsid w:val="004E0515"/>
    <w:rsid w:val="004E4207"/>
    <w:rsid w:val="004F2A0C"/>
    <w:rsid w:val="0050036E"/>
    <w:rsid w:val="005030A4"/>
    <w:rsid w:val="00511967"/>
    <w:rsid w:val="005174F6"/>
    <w:rsid w:val="005205CF"/>
    <w:rsid w:val="00536696"/>
    <w:rsid w:val="005465CA"/>
    <w:rsid w:val="00554EFC"/>
    <w:rsid w:val="00560283"/>
    <w:rsid w:val="00562EE2"/>
    <w:rsid w:val="005673C9"/>
    <w:rsid w:val="00570149"/>
    <w:rsid w:val="005708FB"/>
    <w:rsid w:val="00576322"/>
    <w:rsid w:val="00583A12"/>
    <w:rsid w:val="00584874"/>
    <w:rsid w:val="0058517A"/>
    <w:rsid w:val="00585330"/>
    <w:rsid w:val="00585A59"/>
    <w:rsid w:val="00590F4C"/>
    <w:rsid w:val="00592072"/>
    <w:rsid w:val="005926F8"/>
    <w:rsid w:val="005A4603"/>
    <w:rsid w:val="005A7323"/>
    <w:rsid w:val="005A798F"/>
    <w:rsid w:val="005A7D99"/>
    <w:rsid w:val="005B3DA5"/>
    <w:rsid w:val="005B3F97"/>
    <w:rsid w:val="005B73B7"/>
    <w:rsid w:val="005D0451"/>
    <w:rsid w:val="005D09D4"/>
    <w:rsid w:val="005D0C22"/>
    <w:rsid w:val="005D5C4F"/>
    <w:rsid w:val="005D7946"/>
    <w:rsid w:val="005E6CA3"/>
    <w:rsid w:val="005F0954"/>
    <w:rsid w:val="005F2117"/>
    <w:rsid w:val="005F2E39"/>
    <w:rsid w:val="005F683A"/>
    <w:rsid w:val="00604062"/>
    <w:rsid w:val="00604AB0"/>
    <w:rsid w:val="0060696C"/>
    <w:rsid w:val="00607536"/>
    <w:rsid w:val="00613F96"/>
    <w:rsid w:val="006205E2"/>
    <w:rsid w:val="00621357"/>
    <w:rsid w:val="00621B2B"/>
    <w:rsid w:val="00623493"/>
    <w:rsid w:val="00624A27"/>
    <w:rsid w:val="00646B14"/>
    <w:rsid w:val="00647ECC"/>
    <w:rsid w:val="006674EE"/>
    <w:rsid w:val="00667E8C"/>
    <w:rsid w:val="0068288E"/>
    <w:rsid w:val="006835BA"/>
    <w:rsid w:val="006A2AE6"/>
    <w:rsid w:val="006A30C1"/>
    <w:rsid w:val="006A66BF"/>
    <w:rsid w:val="006C1DE3"/>
    <w:rsid w:val="006C27E8"/>
    <w:rsid w:val="006D4CB6"/>
    <w:rsid w:val="006D7990"/>
    <w:rsid w:val="006E238B"/>
    <w:rsid w:val="006E6469"/>
    <w:rsid w:val="006E6BFA"/>
    <w:rsid w:val="006E745F"/>
    <w:rsid w:val="006F083F"/>
    <w:rsid w:val="006F4E9B"/>
    <w:rsid w:val="006F738E"/>
    <w:rsid w:val="006F7570"/>
    <w:rsid w:val="007036BF"/>
    <w:rsid w:val="00704002"/>
    <w:rsid w:val="007055E9"/>
    <w:rsid w:val="00707BD2"/>
    <w:rsid w:val="007143E9"/>
    <w:rsid w:val="007156CF"/>
    <w:rsid w:val="00720678"/>
    <w:rsid w:val="00724184"/>
    <w:rsid w:val="007241E1"/>
    <w:rsid w:val="00724FED"/>
    <w:rsid w:val="007537DF"/>
    <w:rsid w:val="00754691"/>
    <w:rsid w:val="007611E7"/>
    <w:rsid w:val="00765F01"/>
    <w:rsid w:val="0076711E"/>
    <w:rsid w:val="00767FB8"/>
    <w:rsid w:val="00785581"/>
    <w:rsid w:val="00791013"/>
    <w:rsid w:val="007920B6"/>
    <w:rsid w:val="00792D92"/>
    <w:rsid w:val="007A697C"/>
    <w:rsid w:val="007A7403"/>
    <w:rsid w:val="007B0CEE"/>
    <w:rsid w:val="007B26A9"/>
    <w:rsid w:val="007B2D71"/>
    <w:rsid w:val="007B39F4"/>
    <w:rsid w:val="007B46FE"/>
    <w:rsid w:val="007B4F68"/>
    <w:rsid w:val="007B6C56"/>
    <w:rsid w:val="007C3D8C"/>
    <w:rsid w:val="007C48BE"/>
    <w:rsid w:val="007D2C0E"/>
    <w:rsid w:val="007E2FF5"/>
    <w:rsid w:val="007F6680"/>
    <w:rsid w:val="007F7A1C"/>
    <w:rsid w:val="0080418E"/>
    <w:rsid w:val="00804B4F"/>
    <w:rsid w:val="008061A0"/>
    <w:rsid w:val="008254CE"/>
    <w:rsid w:val="00825750"/>
    <w:rsid w:val="008274B8"/>
    <w:rsid w:val="0082755B"/>
    <w:rsid w:val="00837D6D"/>
    <w:rsid w:val="00843FD8"/>
    <w:rsid w:val="008455A1"/>
    <w:rsid w:val="00852535"/>
    <w:rsid w:val="00854ACF"/>
    <w:rsid w:val="00854C1D"/>
    <w:rsid w:val="00857028"/>
    <w:rsid w:val="00867864"/>
    <w:rsid w:val="008732C1"/>
    <w:rsid w:val="008740AD"/>
    <w:rsid w:val="008800DE"/>
    <w:rsid w:val="00880A70"/>
    <w:rsid w:val="00885495"/>
    <w:rsid w:val="008876F4"/>
    <w:rsid w:val="00893E1E"/>
    <w:rsid w:val="00895AAA"/>
    <w:rsid w:val="00895EF0"/>
    <w:rsid w:val="00896709"/>
    <w:rsid w:val="008A075C"/>
    <w:rsid w:val="008A30D8"/>
    <w:rsid w:val="008A4229"/>
    <w:rsid w:val="008B2090"/>
    <w:rsid w:val="008B4056"/>
    <w:rsid w:val="008B45FD"/>
    <w:rsid w:val="008B74C7"/>
    <w:rsid w:val="008C36A3"/>
    <w:rsid w:val="008C7723"/>
    <w:rsid w:val="008D0A07"/>
    <w:rsid w:val="008D3C53"/>
    <w:rsid w:val="008D52AF"/>
    <w:rsid w:val="008E2269"/>
    <w:rsid w:val="008E227B"/>
    <w:rsid w:val="008E7EC4"/>
    <w:rsid w:val="00904607"/>
    <w:rsid w:val="00907766"/>
    <w:rsid w:val="009115CE"/>
    <w:rsid w:val="0091480A"/>
    <w:rsid w:val="0091624D"/>
    <w:rsid w:val="009164C8"/>
    <w:rsid w:val="009173D2"/>
    <w:rsid w:val="00920ABF"/>
    <w:rsid w:val="009236E3"/>
    <w:rsid w:val="0092445E"/>
    <w:rsid w:val="009343C0"/>
    <w:rsid w:val="00936D7E"/>
    <w:rsid w:val="009536C9"/>
    <w:rsid w:val="00970706"/>
    <w:rsid w:val="009764A6"/>
    <w:rsid w:val="00976737"/>
    <w:rsid w:val="00976EEE"/>
    <w:rsid w:val="009852D6"/>
    <w:rsid w:val="00985CF9"/>
    <w:rsid w:val="00995C51"/>
    <w:rsid w:val="009A2C8F"/>
    <w:rsid w:val="009B48E7"/>
    <w:rsid w:val="009C4E0E"/>
    <w:rsid w:val="00A01655"/>
    <w:rsid w:val="00A02754"/>
    <w:rsid w:val="00A16FC0"/>
    <w:rsid w:val="00A253CB"/>
    <w:rsid w:val="00A40E6A"/>
    <w:rsid w:val="00A50A8C"/>
    <w:rsid w:val="00A57D3A"/>
    <w:rsid w:val="00A61E71"/>
    <w:rsid w:val="00A8761C"/>
    <w:rsid w:val="00A9743E"/>
    <w:rsid w:val="00AA2126"/>
    <w:rsid w:val="00AA4B82"/>
    <w:rsid w:val="00AB1457"/>
    <w:rsid w:val="00AB3259"/>
    <w:rsid w:val="00AB5C1E"/>
    <w:rsid w:val="00AB7069"/>
    <w:rsid w:val="00AC356C"/>
    <w:rsid w:val="00AC490B"/>
    <w:rsid w:val="00AC6037"/>
    <w:rsid w:val="00AE41AC"/>
    <w:rsid w:val="00AF442A"/>
    <w:rsid w:val="00B018F8"/>
    <w:rsid w:val="00B0349E"/>
    <w:rsid w:val="00B061DC"/>
    <w:rsid w:val="00B06A1E"/>
    <w:rsid w:val="00B20CD8"/>
    <w:rsid w:val="00B305B8"/>
    <w:rsid w:val="00B613CC"/>
    <w:rsid w:val="00B72C11"/>
    <w:rsid w:val="00B86F58"/>
    <w:rsid w:val="00B87017"/>
    <w:rsid w:val="00B9297E"/>
    <w:rsid w:val="00BA08C9"/>
    <w:rsid w:val="00BA3668"/>
    <w:rsid w:val="00BB2FE2"/>
    <w:rsid w:val="00BB57C8"/>
    <w:rsid w:val="00BD14D4"/>
    <w:rsid w:val="00BD6340"/>
    <w:rsid w:val="00BE463C"/>
    <w:rsid w:val="00BE46AF"/>
    <w:rsid w:val="00BE631D"/>
    <w:rsid w:val="00BE6AAE"/>
    <w:rsid w:val="00BE7229"/>
    <w:rsid w:val="00C0296A"/>
    <w:rsid w:val="00C10FF0"/>
    <w:rsid w:val="00C1154B"/>
    <w:rsid w:val="00C127E6"/>
    <w:rsid w:val="00C40BA7"/>
    <w:rsid w:val="00C422CE"/>
    <w:rsid w:val="00C55B6E"/>
    <w:rsid w:val="00C66214"/>
    <w:rsid w:val="00C81427"/>
    <w:rsid w:val="00C8361C"/>
    <w:rsid w:val="00C87CFD"/>
    <w:rsid w:val="00C91026"/>
    <w:rsid w:val="00C91446"/>
    <w:rsid w:val="00C944D8"/>
    <w:rsid w:val="00CA017E"/>
    <w:rsid w:val="00CA28F1"/>
    <w:rsid w:val="00CA52FF"/>
    <w:rsid w:val="00CA7D61"/>
    <w:rsid w:val="00CD0797"/>
    <w:rsid w:val="00CF2234"/>
    <w:rsid w:val="00CF2EFA"/>
    <w:rsid w:val="00CF7CDE"/>
    <w:rsid w:val="00D029A9"/>
    <w:rsid w:val="00D05724"/>
    <w:rsid w:val="00D10450"/>
    <w:rsid w:val="00D20DF9"/>
    <w:rsid w:val="00D22979"/>
    <w:rsid w:val="00D35505"/>
    <w:rsid w:val="00D42ACF"/>
    <w:rsid w:val="00D42CD3"/>
    <w:rsid w:val="00D468F4"/>
    <w:rsid w:val="00D46E4D"/>
    <w:rsid w:val="00D52776"/>
    <w:rsid w:val="00D5517E"/>
    <w:rsid w:val="00D57514"/>
    <w:rsid w:val="00D65368"/>
    <w:rsid w:val="00D73DE7"/>
    <w:rsid w:val="00D7577A"/>
    <w:rsid w:val="00D777ED"/>
    <w:rsid w:val="00D8186A"/>
    <w:rsid w:val="00DA497B"/>
    <w:rsid w:val="00DA7AB9"/>
    <w:rsid w:val="00DC07A9"/>
    <w:rsid w:val="00DC2FD5"/>
    <w:rsid w:val="00DD1028"/>
    <w:rsid w:val="00DD57D0"/>
    <w:rsid w:val="00DD5E36"/>
    <w:rsid w:val="00DD7274"/>
    <w:rsid w:val="00DE0F6B"/>
    <w:rsid w:val="00DF6049"/>
    <w:rsid w:val="00E02495"/>
    <w:rsid w:val="00E06D1B"/>
    <w:rsid w:val="00E16689"/>
    <w:rsid w:val="00E17998"/>
    <w:rsid w:val="00E21F6F"/>
    <w:rsid w:val="00E21FE5"/>
    <w:rsid w:val="00E22D03"/>
    <w:rsid w:val="00E31B7A"/>
    <w:rsid w:val="00E516E0"/>
    <w:rsid w:val="00E56DFE"/>
    <w:rsid w:val="00E57A42"/>
    <w:rsid w:val="00E62B40"/>
    <w:rsid w:val="00E64719"/>
    <w:rsid w:val="00E73113"/>
    <w:rsid w:val="00E8031F"/>
    <w:rsid w:val="00E84739"/>
    <w:rsid w:val="00E84C5C"/>
    <w:rsid w:val="00E860EA"/>
    <w:rsid w:val="00E935F6"/>
    <w:rsid w:val="00E965E3"/>
    <w:rsid w:val="00EB4803"/>
    <w:rsid w:val="00EC290E"/>
    <w:rsid w:val="00EC5A91"/>
    <w:rsid w:val="00ED7891"/>
    <w:rsid w:val="00EE7DD7"/>
    <w:rsid w:val="00F10C3D"/>
    <w:rsid w:val="00F1713F"/>
    <w:rsid w:val="00F22543"/>
    <w:rsid w:val="00F25480"/>
    <w:rsid w:val="00F27FCB"/>
    <w:rsid w:val="00F30EDB"/>
    <w:rsid w:val="00F37CD9"/>
    <w:rsid w:val="00F37D0D"/>
    <w:rsid w:val="00F405AF"/>
    <w:rsid w:val="00F459F0"/>
    <w:rsid w:val="00F47336"/>
    <w:rsid w:val="00F50271"/>
    <w:rsid w:val="00F52CC2"/>
    <w:rsid w:val="00F55337"/>
    <w:rsid w:val="00F60EE0"/>
    <w:rsid w:val="00F8772C"/>
    <w:rsid w:val="00F97D16"/>
    <w:rsid w:val="00FA72F8"/>
    <w:rsid w:val="00FC0BF2"/>
    <w:rsid w:val="00FC45F6"/>
    <w:rsid w:val="00FC52AC"/>
    <w:rsid w:val="00FC5A53"/>
    <w:rsid w:val="00FD3125"/>
    <w:rsid w:val="00FD371E"/>
    <w:rsid w:val="00FF3EAA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67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C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ind w:left="360"/>
      <w:outlineLvl w:val="0"/>
    </w:pPr>
    <w:rPr>
      <w:rFonts w:ascii="Galliard BT" w:hAnsi="Galliard BT"/>
      <w:b/>
      <w:bCs/>
      <w:u w:val="single"/>
      <w:lang w:val="en-GB"/>
    </w:rPr>
  </w:style>
  <w:style w:type="paragraph" w:styleId="Titre2">
    <w:name w:val="heading 2"/>
    <w:basedOn w:val="Normal"/>
    <w:next w:val="Normal"/>
    <w:qFormat/>
    <w:pPr>
      <w:keepNext/>
      <w:ind w:left="360"/>
      <w:jc w:val="center"/>
      <w:outlineLvl w:val="1"/>
    </w:pPr>
    <w:rPr>
      <w:rFonts w:ascii="Galliard BT" w:hAnsi="Galliard BT"/>
      <w:b/>
      <w:bCs/>
    </w:rPr>
  </w:style>
  <w:style w:type="paragraph" w:styleId="Titre3">
    <w:name w:val="heading 3"/>
    <w:basedOn w:val="Normal"/>
    <w:next w:val="Normal"/>
    <w:qFormat/>
    <w:pPr>
      <w:keepNext/>
      <w:ind w:left="360" w:right="360"/>
      <w:jc w:val="center"/>
      <w:outlineLvl w:val="2"/>
    </w:pPr>
    <w:rPr>
      <w:rFonts w:ascii="Galliard BT" w:hAnsi="Galliard BT"/>
      <w:i/>
      <w:iCs/>
    </w:rPr>
  </w:style>
  <w:style w:type="paragraph" w:styleId="Titre4">
    <w:name w:val="heading 4"/>
    <w:basedOn w:val="Normal"/>
    <w:next w:val="Normal"/>
    <w:qFormat/>
    <w:pPr>
      <w:keepNext/>
      <w:ind w:left="360" w:right="360"/>
      <w:jc w:val="center"/>
      <w:outlineLvl w:val="3"/>
    </w:pPr>
    <w:rPr>
      <w:rFonts w:ascii="Galliard BT" w:hAnsi="Galliard BT"/>
      <w:b/>
      <w:bCs/>
      <w:color w:val="339966"/>
    </w:rPr>
  </w:style>
  <w:style w:type="paragraph" w:styleId="Titre5">
    <w:name w:val="heading 5"/>
    <w:basedOn w:val="Normal"/>
    <w:next w:val="Normal"/>
    <w:qFormat/>
    <w:pPr>
      <w:keepNext/>
      <w:ind w:left="5664" w:right="360"/>
      <w:outlineLvl w:val="4"/>
    </w:pPr>
    <w:rPr>
      <w:rFonts w:ascii="Galliard BT" w:hAnsi="Galliard BT"/>
      <w:b/>
      <w:bCs/>
    </w:rPr>
  </w:style>
  <w:style w:type="paragraph" w:styleId="Titre6">
    <w:name w:val="heading 6"/>
    <w:basedOn w:val="Normal"/>
    <w:next w:val="Normal"/>
    <w:qFormat/>
    <w:pPr>
      <w:keepNext/>
      <w:numPr>
        <w:numId w:val="1"/>
      </w:numPr>
      <w:spacing w:after="120"/>
      <w:ind w:left="538" w:right="357" w:hanging="357"/>
      <w:outlineLvl w:val="5"/>
    </w:pPr>
    <w:rPr>
      <w:rFonts w:ascii="Galliard BT" w:hAnsi="Galliard BT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Galliard BT" w:hAnsi="Galliard BT"/>
      <w:b/>
      <w:bCs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udys">
    <w:name w:val="Studys"/>
    <w:basedOn w:val="Titre"/>
    <w:link w:val="StudysCar"/>
    <w:qFormat/>
    <w:rsid w:val="00785581"/>
    <w:pPr>
      <w:spacing w:line="480" w:lineRule="auto"/>
      <w:ind w:right="360"/>
      <w:jc w:val="both"/>
    </w:pPr>
    <w:rPr>
      <w:rFonts w:ascii="Arial" w:hAnsi="Arial" w:cs="Arial"/>
      <w:color w:val="000000"/>
      <w:sz w:val="28"/>
    </w:rPr>
  </w:style>
  <w:style w:type="character" w:customStyle="1" w:styleId="TitreCar">
    <w:name w:val="Titre Car"/>
    <w:basedOn w:val="Policepardfaut"/>
    <w:link w:val="Titre"/>
    <w:rsid w:val="00785581"/>
    <w:rPr>
      <w:rFonts w:ascii="Galliard BT" w:hAnsi="Galliard BT"/>
      <w:b/>
      <w:bCs/>
      <w:sz w:val="24"/>
      <w:szCs w:val="24"/>
    </w:rPr>
  </w:style>
  <w:style w:type="character" w:customStyle="1" w:styleId="StudysCar">
    <w:name w:val="Studys Car"/>
    <w:basedOn w:val="TitreCar"/>
    <w:link w:val="Studys"/>
    <w:rsid w:val="00785581"/>
    <w:rPr>
      <w:rFonts w:ascii="Arial" w:eastAsiaTheme="minorHAnsi" w:hAnsi="Arial" w:cs="Arial"/>
      <w:b/>
      <w:bCs/>
      <w:color w:val="000000"/>
      <w:sz w:val="28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976EEE"/>
    <w:rPr>
      <w:color w:val="808080"/>
    </w:rPr>
  </w:style>
  <w:style w:type="paragraph" w:styleId="Textedebulles">
    <w:name w:val="Balloon Text"/>
    <w:basedOn w:val="Normal"/>
    <w:link w:val="TextedebullesCar"/>
    <w:rsid w:val="00E9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935F6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C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ind w:left="360"/>
      <w:outlineLvl w:val="0"/>
    </w:pPr>
    <w:rPr>
      <w:rFonts w:ascii="Galliard BT" w:hAnsi="Galliard BT"/>
      <w:b/>
      <w:bCs/>
      <w:u w:val="single"/>
      <w:lang w:val="en-GB"/>
    </w:rPr>
  </w:style>
  <w:style w:type="paragraph" w:styleId="Titre2">
    <w:name w:val="heading 2"/>
    <w:basedOn w:val="Normal"/>
    <w:next w:val="Normal"/>
    <w:qFormat/>
    <w:pPr>
      <w:keepNext/>
      <w:ind w:left="360"/>
      <w:jc w:val="center"/>
      <w:outlineLvl w:val="1"/>
    </w:pPr>
    <w:rPr>
      <w:rFonts w:ascii="Galliard BT" w:hAnsi="Galliard BT"/>
      <w:b/>
      <w:bCs/>
    </w:rPr>
  </w:style>
  <w:style w:type="paragraph" w:styleId="Titre3">
    <w:name w:val="heading 3"/>
    <w:basedOn w:val="Normal"/>
    <w:next w:val="Normal"/>
    <w:qFormat/>
    <w:pPr>
      <w:keepNext/>
      <w:ind w:left="360" w:right="360"/>
      <w:jc w:val="center"/>
      <w:outlineLvl w:val="2"/>
    </w:pPr>
    <w:rPr>
      <w:rFonts w:ascii="Galliard BT" w:hAnsi="Galliard BT"/>
      <w:i/>
      <w:iCs/>
    </w:rPr>
  </w:style>
  <w:style w:type="paragraph" w:styleId="Titre4">
    <w:name w:val="heading 4"/>
    <w:basedOn w:val="Normal"/>
    <w:next w:val="Normal"/>
    <w:qFormat/>
    <w:pPr>
      <w:keepNext/>
      <w:ind w:left="360" w:right="360"/>
      <w:jc w:val="center"/>
      <w:outlineLvl w:val="3"/>
    </w:pPr>
    <w:rPr>
      <w:rFonts w:ascii="Galliard BT" w:hAnsi="Galliard BT"/>
      <w:b/>
      <w:bCs/>
      <w:color w:val="339966"/>
    </w:rPr>
  </w:style>
  <w:style w:type="paragraph" w:styleId="Titre5">
    <w:name w:val="heading 5"/>
    <w:basedOn w:val="Normal"/>
    <w:next w:val="Normal"/>
    <w:qFormat/>
    <w:pPr>
      <w:keepNext/>
      <w:ind w:left="5664" w:right="360"/>
      <w:outlineLvl w:val="4"/>
    </w:pPr>
    <w:rPr>
      <w:rFonts w:ascii="Galliard BT" w:hAnsi="Galliard BT"/>
      <w:b/>
      <w:bCs/>
    </w:rPr>
  </w:style>
  <w:style w:type="paragraph" w:styleId="Titre6">
    <w:name w:val="heading 6"/>
    <w:basedOn w:val="Normal"/>
    <w:next w:val="Normal"/>
    <w:qFormat/>
    <w:pPr>
      <w:keepNext/>
      <w:numPr>
        <w:numId w:val="1"/>
      </w:numPr>
      <w:spacing w:after="120"/>
      <w:ind w:left="538" w:right="357" w:hanging="357"/>
      <w:outlineLvl w:val="5"/>
    </w:pPr>
    <w:rPr>
      <w:rFonts w:ascii="Galliard BT" w:hAnsi="Galliard BT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Galliard BT" w:hAnsi="Galliard BT"/>
      <w:b/>
      <w:bCs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udys">
    <w:name w:val="Studys"/>
    <w:basedOn w:val="Titre"/>
    <w:link w:val="StudysCar"/>
    <w:qFormat/>
    <w:rsid w:val="00785581"/>
    <w:pPr>
      <w:spacing w:line="480" w:lineRule="auto"/>
      <w:ind w:right="360"/>
      <w:jc w:val="both"/>
    </w:pPr>
    <w:rPr>
      <w:rFonts w:ascii="Arial" w:hAnsi="Arial" w:cs="Arial"/>
      <w:color w:val="000000"/>
      <w:sz w:val="28"/>
    </w:rPr>
  </w:style>
  <w:style w:type="character" w:customStyle="1" w:styleId="TitreCar">
    <w:name w:val="Titre Car"/>
    <w:basedOn w:val="Policepardfaut"/>
    <w:link w:val="Titre"/>
    <w:rsid w:val="00785581"/>
    <w:rPr>
      <w:rFonts w:ascii="Galliard BT" w:hAnsi="Galliard BT"/>
      <w:b/>
      <w:bCs/>
      <w:sz w:val="24"/>
      <w:szCs w:val="24"/>
    </w:rPr>
  </w:style>
  <w:style w:type="character" w:customStyle="1" w:styleId="StudysCar">
    <w:name w:val="Studys Car"/>
    <w:basedOn w:val="TitreCar"/>
    <w:link w:val="Studys"/>
    <w:rsid w:val="00785581"/>
    <w:rPr>
      <w:rFonts w:ascii="Arial" w:eastAsiaTheme="minorHAnsi" w:hAnsi="Arial" w:cs="Arial"/>
      <w:b/>
      <w:bCs/>
      <w:color w:val="000000"/>
      <w:sz w:val="28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976EEE"/>
    <w:rPr>
      <w:color w:val="808080"/>
    </w:rPr>
  </w:style>
  <w:style w:type="paragraph" w:styleId="Textedebulles">
    <w:name w:val="Balloon Text"/>
    <w:basedOn w:val="Normal"/>
    <w:link w:val="TextedebullesCar"/>
    <w:rsid w:val="00E9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935F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0F65141B4242C7A70C47C46E795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57CBF-D4DE-4883-93E1-E40DF8429DEF}"/>
      </w:docPartPr>
      <w:docPartBody>
        <w:p w:rsidR="00186550" w:rsidRDefault="009A69F2">
          <w:pPr>
            <w:pStyle w:val="7C0F65141B4242C7A70C47C46E7955B3"/>
          </w:pPr>
          <w:r w:rsidRPr="00BC2AA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liard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4E"/>
    <w:rsid w:val="00134A4E"/>
    <w:rsid w:val="00186550"/>
    <w:rsid w:val="001D5433"/>
    <w:rsid w:val="0028528C"/>
    <w:rsid w:val="003A02A1"/>
    <w:rsid w:val="003A6A4C"/>
    <w:rsid w:val="00475480"/>
    <w:rsid w:val="006F4062"/>
    <w:rsid w:val="00720678"/>
    <w:rsid w:val="007D431C"/>
    <w:rsid w:val="0088066A"/>
    <w:rsid w:val="009A69F2"/>
    <w:rsid w:val="00B44B97"/>
    <w:rsid w:val="00C168CD"/>
    <w:rsid w:val="00D255B6"/>
    <w:rsid w:val="00E73359"/>
    <w:rsid w:val="00F6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5480"/>
    <w:rPr>
      <w:color w:val="808080"/>
    </w:rPr>
  </w:style>
  <w:style w:type="paragraph" w:customStyle="1" w:styleId="7C0F65141B4242C7A70C47C46E7955B3">
    <w:name w:val="7C0F65141B4242C7A70C47C46E7955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5480"/>
    <w:rPr>
      <w:color w:val="808080"/>
    </w:rPr>
  </w:style>
  <w:style w:type="paragraph" w:customStyle="1" w:styleId="7C0F65141B4242C7A70C47C46E7955B3">
    <w:name w:val="7C0F65141B4242C7A70C47C46E795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2D92F4477834395A70E3B1E345BC6" ma:contentTypeVersion="21" ma:contentTypeDescription="Crée un document." ma:contentTypeScope="" ma:versionID="474e15a83553b6451c8d3071d9025903">
  <xsd:schema xmlns:xsd="http://www.w3.org/2001/XMLSchema" xmlns:xs="http://www.w3.org/2001/XMLSchema" xmlns:p="http://schemas.microsoft.com/office/2006/metadata/properties" xmlns:ns2="702a5a88-7310-43b6-ba4e-73c33776c0c1" xmlns:ns3="0f368e97-edb1-45f5-91cd-127e40947a59" targetNamespace="http://schemas.microsoft.com/office/2006/metadata/properties" ma:root="true" ma:fieldsID="8ffe343f9af617024f2bb0c38106ad2b" ns2:_="" ns3:_="">
    <xsd:import namespace="702a5a88-7310-43b6-ba4e-73c33776c0c1"/>
    <xsd:import namespace="0f368e97-edb1-45f5-91cd-127e40947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Approval" minOccurs="0"/>
                <xsd:element ref="ns2:Commentaires" minOccurs="0"/>
                <xsd:element ref="ns2:Statut" minOccurs="0"/>
                <xsd:element ref="ns2:Priorit_x00e9_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a5a88-7310-43b6-ba4e-73c33776c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02b0797-8790-4d11-916e-7e7726645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pproval" ma:index="23" nillable="true" ma:displayName="Approval" ma:format="Dropdown" ma:internalName="Approval">
      <xsd:simpleType>
        <xsd:restriction base="dms:Text">
          <xsd:maxLength value="255"/>
        </xsd:restriction>
      </xsd:simpleType>
    </xsd:element>
    <xsd:element name="Commentaires" ma:index="24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Statut" ma:index="25" nillable="true" ma:displayName="Statut" ma:format="Dropdown" ma:internalName="Statut">
      <xsd:simpleType>
        <xsd:restriction base="dms:Choice">
          <xsd:enumeration value="Bloqué"/>
          <xsd:enumeration value="In progress"/>
          <xsd:enumeration value="Terminé"/>
          <xsd:enumeration value="Nouveau"/>
          <xsd:enumeration value="Rejecté"/>
        </xsd:restriction>
      </xsd:simpleType>
    </xsd:element>
    <xsd:element name="Priorit_x00e9_" ma:index="26" nillable="true" ma:displayName="Priorité" ma:format="Dropdown" ma:internalName="Priorit_x00e9_">
      <xsd:simpleType>
        <xsd:restriction base="dms:Choice">
          <xsd:enumeration value="Choix 1"/>
          <xsd:enumeration value="Choix 2"/>
          <xsd:enumeration value="Choix 3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68e97-edb1-45f5-91cd-127e40947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f27e8-6047-4a40-a97d-b4a2a2f4f7e3}" ma:internalName="TaxCatchAll" ma:showField="CatchAllData" ma:web="0f368e97-edb1-45f5-91cd-127e40947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 xmlns="702a5a88-7310-43b6-ba4e-73c33776c0c1" xsi:nil="true"/>
    <Approval xmlns="702a5a88-7310-43b6-ba4e-73c33776c0c1" xsi:nil="true"/>
    <Priorit_x00e9_ xmlns="702a5a88-7310-43b6-ba4e-73c33776c0c1" xsi:nil="true"/>
    <lcf76f155ced4ddcb4097134ff3c332f xmlns="702a5a88-7310-43b6-ba4e-73c33776c0c1">
      <Terms xmlns="http://schemas.microsoft.com/office/infopath/2007/PartnerControls"/>
    </lcf76f155ced4ddcb4097134ff3c332f>
    <TaxCatchAll xmlns="0f368e97-edb1-45f5-91cd-127e40947a59" xsi:nil="true"/>
    <Commentaires xmlns="702a5a88-7310-43b6-ba4e-73c33776c0c1" xsi:nil="true"/>
  </documentManagement>
</p:properties>
</file>

<file path=customXml/itemProps1.xml><?xml version="1.0" encoding="utf-8"?>
<ds:datastoreItem xmlns:ds="http://schemas.openxmlformats.org/officeDocument/2006/customXml" ds:itemID="{E66A8222-BD7D-4A42-A159-F95CF7F97D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4024F-77DE-4B4B-96C8-BF9CD98A7CEE}"/>
</file>

<file path=customXml/itemProps3.xml><?xml version="1.0" encoding="utf-8"?>
<ds:datastoreItem xmlns:ds="http://schemas.openxmlformats.org/officeDocument/2006/customXml" ds:itemID="{6CE2D987-AAEF-4118-8FAF-32ECE9EFF062}"/>
</file>

<file path=customXml/itemProps4.xml><?xml version="1.0" encoding="utf-8"?>
<ds:datastoreItem xmlns:ds="http://schemas.openxmlformats.org/officeDocument/2006/customXml" ds:itemID="{830727F4-1D6D-43F5-9911-686D060822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REGIONALE DE L’ARBITRAGE</vt:lpstr>
    </vt:vector>
  </TitlesOfParts>
  <Company>F.F.F.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REGIONALE DE L’ARBITRAGE</dc:title>
  <dc:creator>BADET Jacques</dc:creator>
  <cp:lastModifiedBy>MICHEL</cp:lastModifiedBy>
  <cp:revision>2</cp:revision>
  <cp:lastPrinted>2023-07-12T08:10:00Z</cp:lastPrinted>
  <dcterms:created xsi:type="dcterms:W3CDTF">2025-07-30T16:21:00Z</dcterms:created>
  <dcterms:modified xsi:type="dcterms:W3CDTF">2025-07-30T16:21:00Z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-912678454</vt:i4>
  </property>
  <property fmtid="{D5CDD505-2E9C-101B-9397-08002B2CF9AE}" pid="3" name="ContentTypeId">
    <vt:lpwstr>0x010100DDB2D92F4477834395A70E3B1E345BC6</vt:lpwstr>
  </property>
</Properties>
</file>